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7D23" w14:textId="0B6ABB8D" w:rsidR="00CA6B33" w:rsidRDefault="00242E44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D2A680CCAA2145F793883D969597FA5C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793DE3069EBA415CAE9C6A57A47039D5"/>
          </w:placeholder>
        </w:sdtPr>
        <w:sdtEndPr/>
        <w:sdtContent>
          <w:r w:rsidR="00543A6A">
            <w:t>Scientist / Engineer – Hydrodynamics and Marine Quality</w:t>
          </w:r>
        </w:sdtContent>
      </w:sdt>
    </w:p>
    <w:p w14:paraId="528D93C3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543A6A" w14:paraId="6C3AB156" w14:textId="77777777" w:rsidTr="00C810D2">
        <w:trPr>
          <w:trHeight w:val="371"/>
        </w:trPr>
        <w:sdt>
          <w:sdtPr>
            <w:id w:val="1966768959"/>
            <w:placeholder>
              <w:docPart w:val="347D0CA022BA46E6ABB762BCF7627188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2F669021" w14:textId="77777777" w:rsidR="00543A6A" w:rsidRDefault="00543A6A" w:rsidP="00C810D2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CB412EA" w14:textId="77777777" w:rsidR="00543A6A" w:rsidRDefault="00543A6A" w:rsidP="00C810D2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3465513" w14:textId="77777777" w:rsidR="00543A6A" w:rsidRDefault="00543A6A" w:rsidP="00C810D2">
            <w:pPr>
              <w:pStyle w:val="Heading2"/>
            </w:pPr>
            <w:r w:rsidRPr="00E14284">
              <w:t>Desirable</w:t>
            </w:r>
          </w:p>
        </w:tc>
      </w:tr>
      <w:tr w:rsidR="00543A6A" w14:paraId="6363B7DD" w14:textId="77777777" w:rsidTr="00C810D2">
        <w:tc>
          <w:tcPr>
            <w:tcW w:w="7204" w:type="dxa"/>
          </w:tcPr>
          <w:p w14:paraId="22B21EC3" w14:textId="77777777" w:rsidR="00543A6A" w:rsidRDefault="00543A6A" w:rsidP="00C810D2">
            <w:r w:rsidRPr="00427E41">
              <w:t>Degree in physical sciences, mathematics, or engineering</w:t>
            </w:r>
          </w:p>
        </w:tc>
        <w:tc>
          <w:tcPr>
            <w:tcW w:w="1212" w:type="dxa"/>
          </w:tcPr>
          <w:p w14:paraId="2652F5AF" w14:textId="77777777" w:rsidR="00543A6A" w:rsidRDefault="00543A6A" w:rsidP="00C810D2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7A8020E" w14:textId="77777777" w:rsidR="00543A6A" w:rsidRDefault="00543A6A" w:rsidP="00C810D2">
            <w:pPr>
              <w:pStyle w:val="NoSpacing"/>
              <w:jc w:val="center"/>
            </w:pPr>
          </w:p>
        </w:tc>
      </w:tr>
      <w:tr w:rsidR="00543A6A" w14:paraId="7322AB35" w14:textId="77777777" w:rsidTr="00C810D2">
        <w:tc>
          <w:tcPr>
            <w:tcW w:w="7204" w:type="dxa"/>
          </w:tcPr>
          <w:p w14:paraId="03917EE4" w14:textId="7ACE35C7" w:rsidR="00543A6A" w:rsidRDefault="00543A6A" w:rsidP="00C810D2">
            <w:r w:rsidRPr="00427E41">
              <w:t xml:space="preserve">Post-graduate qualification in </w:t>
            </w:r>
            <w:r>
              <w:t xml:space="preserve">water quality or </w:t>
            </w:r>
            <w:r w:rsidRPr="00427E41">
              <w:t>a related field</w:t>
            </w:r>
          </w:p>
        </w:tc>
        <w:tc>
          <w:tcPr>
            <w:tcW w:w="1212" w:type="dxa"/>
          </w:tcPr>
          <w:p w14:paraId="7FBDAFFD" w14:textId="11F9C550" w:rsidR="00543A6A" w:rsidRDefault="00543A6A" w:rsidP="00C810D2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B1581D6" w14:textId="26046740" w:rsidR="00543A6A" w:rsidRDefault="00543A6A" w:rsidP="00C810D2">
            <w:pPr>
              <w:pStyle w:val="NoSpacing"/>
              <w:jc w:val="center"/>
            </w:pPr>
            <w:r>
              <w:t>X</w:t>
            </w:r>
          </w:p>
        </w:tc>
      </w:tr>
    </w:tbl>
    <w:p w14:paraId="23A7DEB1" w14:textId="77777777" w:rsidR="00543A6A" w:rsidRDefault="00543A6A" w:rsidP="00634ABC">
      <w:pPr>
        <w:pStyle w:val="NoSpacing"/>
      </w:pPr>
    </w:p>
    <w:p w14:paraId="5A6B68C6" w14:textId="77777777" w:rsidR="00543A6A" w:rsidRDefault="00543A6A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0F0044B4" w14:textId="77777777" w:rsidTr="00634ABC">
        <w:trPr>
          <w:trHeight w:val="371"/>
        </w:trPr>
        <w:sdt>
          <w:sdtPr>
            <w:id w:val="375585255"/>
            <w:placeholder>
              <w:docPart w:val="D2A680CCAA2145F793883D969597FA5C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C6A76FC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3B635E8A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6E2EA86D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31048973" w14:textId="77777777" w:rsidTr="00634ABC">
        <w:tc>
          <w:tcPr>
            <w:tcW w:w="7204" w:type="dxa"/>
          </w:tcPr>
          <w:p w14:paraId="18585E79" w14:textId="74564268" w:rsidR="00D77688" w:rsidRDefault="00543A6A" w:rsidP="00D77688">
            <w:r w:rsidRPr="00427E41">
              <w:t>Experienced in coding in FORTRAN, Python and/or Matlab</w:t>
            </w:r>
          </w:p>
        </w:tc>
        <w:tc>
          <w:tcPr>
            <w:tcW w:w="1212" w:type="dxa"/>
          </w:tcPr>
          <w:p w14:paraId="112CFA76" w14:textId="2E59D819" w:rsidR="00D77688" w:rsidRDefault="00543A6A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59144AE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3A1F0427" w14:textId="77777777" w:rsidTr="00634ABC">
        <w:tc>
          <w:tcPr>
            <w:tcW w:w="7204" w:type="dxa"/>
          </w:tcPr>
          <w:p w14:paraId="1619CA23" w14:textId="2825DB94" w:rsidR="00D77688" w:rsidRDefault="00543A6A" w:rsidP="00D77688">
            <w:r>
              <w:t>Good understanding of coastal processes</w:t>
            </w:r>
          </w:p>
        </w:tc>
        <w:tc>
          <w:tcPr>
            <w:tcW w:w="1212" w:type="dxa"/>
          </w:tcPr>
          <w:p w14:paraId="766C4D85" w14:textId="14F6FD63" w:rsidR="00D77688" w:rsidRDefault="00543A6A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3E6D8FC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46AE1AA7" w14:textId="77777777" w:rsidTr="00634ABC">
        <w:tc>
          <w:tcPr>
            <w:tcW w:w="7204" w:type="dxa"/>
          </w:tcPr>
          <w:p w14:paraId="52EF2661" w14:textId="3410FC22" w:rsidR="00D77688" w:rsidRDefault="00543A6A" w:rsidP="00D77688">
            <w:r>
              <w:t>Knowledge of marine pollutant dispersion and water quality issues</w:t>
            </w:r>
          </w:p>
        </w:tc>
        <w:tc>
          <w:tcPr>
            <w:tcW w:w="1212" w:type="dxa"/>
          </w:tcPr>
          <w:p w14:paraId="3BA04BC1" w14:textId="77777777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F86EFE7" w14:textId="0DEBA9A0" w:rsidR="00D77688" w:rsidRDefault="00543A6A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3E974A30" w14:textId="77777777" w:rsidTr="00634ABC">
        <w:tc>
          <w:tcPr>
            <w:tcW w:w="7204" w:type="dxa"/>
          </w:tcPr>
          <w:p w14:paraId="2041592E" w14:textId="14BA38A3" w:rsidR="00D77688" w:rsidRDefault="00D77688" w:rsidP="00D77688"/>
        </w:tc>
        <w:tc>
          <w:tcPr>
            <w:tcW w:w="1212" w:type="dxa"/>
          </w:tcPr>
          <w:p w14:paraId="0606EB64" w14:textId="4891997D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2811F36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634ABC" w14:paraId="53352E60" w14:textId="77777777" w:rsidTr="00634ABC">
        <w:tc>
          <w:tcPr>
            <w:tcW w:w="7204" w:type="dxa"/>
          </w:tcPr>
          <w:p w14:paraId="4D05D8AC" w14:textId="77777777" w:rsidR="00634ABC" w:rsidRDefault="00634ABC" w:rsidP="00634ABC"/>
        </w:tc>
        <w:tc>
          <w:tcPr>
            <w:tcW w:w="1212" w:type="dxa"/>
          </w:tcPr>
          <w:p w14:paraId="74561207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4FE84B1" w14:textId="77777777" w:rsidR="00634ABC" w:rsidRDefault="00634ABC" w:rsidP="00634ABC">
            <w:pPr>
              <w:pStyle w:val="NoSpacing"/>
              <w:jc w:val="center"/>
            </w:pPr>
          </w:p>
        </w:tc>
      </w:tr>
    </w:tbl>
    <w:p w14:paraId="3A40FBEE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5AA9917C" w14:textId="77777777" w:rsidTr="00332DFF">
        <w:trPr>
          <w:trHeight w:val="371"/>
        </w:trPr>
        <w:sdt>
          <w:sdtPr>
            <w:id w:val="1319304865"/>
            <w:placeholder>
              <w:docPart w:val="D2A680CCAA2145F793883D969597FA5C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A0DB83E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B621A1C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6D907A1D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2387DB0E" w14:textId="77777777" w:rsidTr="00332DFF">
        <w:tc>
          <w:tcPr>
            <w:tcW w:w="7204" w:type="dxa"/>
          </w:tcPr>
          <w:p w14:paraId="363F3211" w14:textId="3C4955D2" w:rsidR="00D77688" w:rsidRDefault="008C5DCE" w:rsidP="00D77688">
            <w:r w:rsidRPr="00365E44">
              <w:t>Enthusiasm, pragmatism and resourcefulness</w:t>
            </w:r>
          </w:p>
        </w:tc>
        <w:tc>
          <w:tcPr>
            <w:tcW w:w="1212" w:type="dxa"/>
          </w:tcPr>
          <w:p w14:paraId="31707EDC" w14:textId="449362C4" w:rsidR="00D77688" w:rsidRDefault="008C5DCE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43BF78BE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5D587544" w14:textId="77777777" w:rsidTr="00332DFF">
        <w:tc>
          <w:tcPr>
            <w:tcW w:w="7204" w:type="dxa"/>
          </w:tcPr>
          <w:p w14:paraId="2DEB6D3F" w14:textId="14EE2500" w:rsidR="00D77688" w:rsidRDefault="008C5DCE" w:rsidP="00D77688">
            <w:r w:rsidRPr="00365E44">
              <w:t>A</w:t>
            </w:r>
            <w:r>
              <w:t>n excellent</w:t>
            </w:r>
            <w:r w:rsidRPr="00365E44">
              <w:t xml:space="preserve"> communicator in English (</w:t>
            </w:r>
            <w:r>
              <w:t xml:space="preserve">both </w:t>
            </w:r>
            <w:r w:rsidRPr="00365E44">
              <w:t>written and verbal).</w:t>
            </w:r>
          </w:p>
        </w:tc>
        <w:tc>
          <w:tcPr>
            <w:tcW w:w="1212" w:type="dxa"/>
          </w:tcPr>
          <w:p w14:paraId="3BCAD677" w14:textId="6540CE3F" w:rsidR="00D77688" w:rsidRDefault="008C5DCE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F925F21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49F38A12" w14:textId="77777777" w:rsidTr="00332DFF">
        <w:tc>
          <w:tcPr>
            <w:tcW w:w="7204" w:type="dxa"/>
          </w:tcPr>
          <w:p w14:paraId="25978A58" w14:textId="1DD71778" w:rsidR="00D77688" w:rsidRDefault="00773AB8" w:rsidP="00D77688">
            <w:r w:rsidRPr="00E96572">
              <w:rPr>
                <w:rFonts w:asciiTheme="minorHAnsi" w:hAnsiTheme="minorHAnsi" w:cstheme="minorHAnsi"/>
                <w:color w:val="auto"/>
                <w:szCs w:val="20"/>
              </w:rPr>
              <w:t>Ability to work independently, take the initiative, find solutions, while working as part of a team.</w:t>
            </w:r>
          </w:p>
        </w:tc>
        <w:tc>
          <w:tcPr>
            <w:tcW w:w="1212" w:type="dxa"/>
          </w:tcPr>
          <w:p w14:paraId="41A3273D" w14:textId="023526F3" w:rsidR="00D77688" w:rsidRDefault="008C5DCE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B251DC3" w14:textId="24709CD0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AF3B60B" w14:textId="77777777" w:rsidTr="00332DFF">
        <w:tc>
          <w:tcPr>
            <w:tcW w:w="7204" w:type="dxa"/>
          </w:tcPr>
          <w:p w14:paraId="1F04B247" w14:textId="7256A113" w:rsidR="00D77688" w:rsidRDefault="00773AB8" w:rsidP="00D77688">
            <w:r w:rsidRPr="00E96572">
              <w:rPr>
                <w:szCs w:val="20"/>
              </w:rPr>
              <w:t>Quality and delivery focused</w:t>
            </w:r>
          </w:p>
        </w:tc>
        <w:tc>
          <w:tcPr>
            <w:tcW w:w="1212" w:type="dxa"/>
          </w:tcPr>
          <w:p w14:paraId="12380A30" w14:textId="287D3C4B" w:rsidR="00D77688" w:rsidRDefault="00242E44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AEB965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634ABC" w14:paraId="4FD18A5D" w14:textId="77777777" w:rsidTr="00332DFF">
        <w:tc>
          <w:tcPr>
            <w:tcW w:w="7204" w:type="dxa"/>
          </w:tcPr>
          <w:p w14:paraId="429B7214" w14:textId="1FD17748" w:rsidR="00634ABC" w:rsidRDefault="00773AB8" w:rsidP="00634ABC">
            <w:r>
              <w:rPr>
                <w:szCs w:val="20"/>
              </w:rPr>
              <w:t>Excellent a</w:t>
            </w:r>
            <w:r w:rsidRPr="00E96572">
              <w:rPr>
                <w:szCs w:val="20"/>
              </w:rPr>
              <w:t>ttention to detail</w:t>
            </w:r>
          </w:p>
        </w:tc>
        <w:tc>
          <w:tcPr>
            <w:tcW w:w="1212" w:type="dxa"/>
          </w:tcPr>
          <w:p w14:paraId="607437F0" w14:textId="677EDCA4" w:rsidR="00634ABC" w:rsidRDefault="00242E44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592E7BF" w14:textId="77777777" w:rsidR="00634ABC" w:rsidRDefault="00634ABC" w:rsidP="00634ABC">
            <w:pPr>
              <w:pStyle w:val="NoSpacing"/>
              <w:jc w:val="center"/>
            </w:pPr>
          </w:p>
        </w:tc>
      </w:tr>
    </w:tbl>
    <w:p w14:paraId="34B5F4EB" w14:textId="77777777" w:rsidR="00634ABC" w:rsidRDefault="00634ABC" w:rsidP="00A61000">
      <w:pPr>
        <w:pStyle w:val="NoSpacing"/>
      </w:pPr>
    </w:p>
    <w:p w14:paraId="7F63693B" w14:textId="77777777" w:rsidR="00D77688" w:rsidRDefault="00D77688" w:rsidP="00A61000">
      <w:pPr>
        <w:pStyle w:val="NoSpacing"/>
      </w:pPr>
    </w:p>
    <w:p w14:paraId="304535FF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24F90" w14:textId="77777777" w:rsidR="00543A6A" w:rsidRDefault="00543A6A" w:rsidP="00700852">
      <w:pPr>
        <w:spacing w:line="240" w:lineRule="auto"/>
      </w:pPr>
      <w:r>
        <w:separator/>
      </w:r>
    </w:p>
  </w:endnote>
  <w:endnote w:type="continuationSeparator" w:id="0">
    <w:p w14:paraId="4EBD580A" w14:textId="77777777" w:rsidR="00543A6A" w:rsidRDefault="00543A6A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13F99656" w14:textId="77777777" w:rsidTr="00E906E1">
      <w:tc>
        <w:tcPr>
          <w:tcW w:w="4927" w:type="dxa"/>
        </w:tcPr>
        <w:p w14:paraId="0EE722D8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5430717D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617EAB04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537393CA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9090E92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92BC8" w14:textId="77777777" w:rsidR="00543A6A" w:rsidRDefault="00543A6A" w:rsidP="00700852">
      <w:pPr>
        <w:spacing w:line="240" w:lineRule="auto"/>
      </w:pPr>
      <w:r>
        <w:separator/>
      </w:r>
    </w:p>
  </w:footnote>
  <w:footnote w:type="continuationSeparator" w:id="0">
    <w:p w14:paraId="76658B7A" w14:textId="77777777" w:rsidR="00543A6A" w:rsidRDefault="00543A6A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461B878E" w14:textId="77777777" w:rsidTr="00A61000">
      <w:tc>
        <w:tcPr>
          <w:tcW w:w="1985" w:type="dxa"/>
          <w:vAlign w:val="bottom"/>
        </w:tcPr>
        <w:p w14:paraId="56C2AE65" w14:textId="77777777" w:rsidR="004E3DC1" w:rsidRDefault="004E3DC1" w:rsidP="004E3DC1">
          <w:r>
            <w:rPr>
              <w:noProof/>
            </w:rPr>
            <w:drawing>
              <wp:inline distT="0" distB="0" distL="0" distR="0" wp14:anchorId="20C0B292" wp14:editId="1B8F44A9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D2A680CCAA2145F793883D969597FA5C"/>
          </w:placeholder>
        </w:sdtPr>
        <w:sdtEndPr/>
        <w:sdtContent>
          <w:tc>
            <w:tcPr>
              <w:tcW w:w="7654" w:type="dxa"/>
              <w:vAlign w:val="center"/>
            </w:tcPr>
            <w:p w14:paraId="05A92C77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292C2083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6A"/>
    <w:rsid w:val="000423F2"/>
    <w:rsid w:val="00065A39"/>
    <w:rsid w:val="0009036E"/>
    <w:rsid w:val="000A2BD7"/>
    <w:rsid w:val="000D441F"/>
    <w:rsid w:val="000E1535"/>
    <w:rsid w:val="000E77A8"/>
    <w:rsid w:val="000F6730"/>
    <w:rsid w:val="00157DEB"/>
    <w:rsid w:val="00174F83"/>
    <w:rsid w:val="001827FF"/>
    <w:rsid w:val="002337A7"/>
    <w:rsid w:val="00242E44"/>
    <w:rsid w:val="00257147"/>
    <w:rsid w:val="00291B5C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C5CBA"/>
    <w:rsid w:val="003D7A03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43A6A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3AB8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C5DCE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F46EC"/>
    <w:rsid w:val="00CF7905"/>
    <w:rsid w:val="00D30C0A"/>
    <w:rsid w:val="00D604F5"/>
    <w:rsid w:val="00D77688"/>
    <w:rsid w:val="00D810AC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E018C"/>
  <w15:docId w15:val="{886C0BD7-95D3-462D-82EC-393A3B0A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6A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A680CCAA2145F793883D969597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6BDA-6F3B-4B4A-ADCC-8D7B5560BCBF}"/>
      </w:docPartPr>
      <w:docPartBody>
        <w:p w:rsidR="00DD75E5" w:rsidRDefault="00DD75E5">
          <w:pPr>
            <w:pStyle w:val="D2A680CCAA2145F793883D969597FA5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DE3069EBA415CAE9C6A57A470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825DD-5F8B-449D-954F-B0FC217DD612}"/>
      </w:docPartPr>
      <w:docPartBody>
        <w:p w:rsidR="00DD75E5" w:rsidRDefault="00DD75E5">
          <w:pPr>
            <w:pStyle w:val="793DE3069EBA415CAE9C6A57A47039D5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D0CA022BA46E6ABB762BCF7627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94CC-413D-450B-89ED-3F1A41B8F7ED}"/>
      </w:docPartPr>
      <w:docPartBody>
        <w:p w:rsidR="00DD75E5" w:rsidRDefault="00DD75E5" w:rsidP="00DD75E5">
          <w:pPr>
            <w:pStyle w:val="347D0CA022BA46E6ABB762BCF7627188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E5"/>
    <w:rsid w:val="000F6730"/>
    <w:rsid w:val="003C5CBA"/>
    <w:rsid w:val="00D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5E5"/>
    <w:rPr>
      <w:color w:val="808080"/>
    </w:rPr>
  </w:style>
  <w:style w:type="paragraph" w:customStyle="1" w:styleId="D2A680CCAA2145F793883D969597FA5C">
    <w:name w:val="D2A680CCAA2145F793883D969597FA5C"/>
  </w:style>
  <w:style w:type="paragraph" w:customStyle="1" w:styleId="793DE3069EBA415CAE9C6A57A47039D5">
    <w:name w:val="793DE3069EBA415CAE9C6A57A47039D5"/>
  </w:style>
  <w:style w:type="paragraph" w:customStyle="1" w:styleId="347D0CA022BA46E6ABB762BCF7627188">
    <w:name w:val="347D0CA022BA46E6ABB762BCF7627188"/>
    <w:rsid w:val="00DD7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4</cp:revision>
  <cp:lastPrinted>2016-09-12T14:00:00Z</cp:lastPrinted>
  <dcterms:created xsi:type="dcterms:W3CDTF">2025-08-01T12:40:00Z</dcterms:created>
  <dcterms:modified xsi:type="dcterms:W3CDTF">2025-08-01T13:58:00Z</dcterms:modified>
</cp:coreProperties>
</file>