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0083" w14:textId="4CBCEDBC" w:rsidR="00CA6B33" w:rsidRDefault="004E124B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CADCD986297E4FB9B8FFB8484B9FE4BA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AEE518142D2540E09AECF4DBDA2D5C33"/>
          </w:placeholder>
        </w:sdtPr>
        <w:sdtEndPr/>
        <w:sdtContent>
          <w:r w:rsidR="00632ECE">
            <w:t>Engineering Manager</w:t>
          </w:r>
        </w:sdtContent>
      </w:sdt>
    </w:p>
    <w:p w14:paraId="484EA487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0F84FD35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0C0AA5BD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6E5A60F7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sdt>
            <w:sdtPr>
              <w:id w:val="-910622747"/>
              <w:placeholder>
                <w:docPart w:val="94F4D7D74A6B45E3A6B4FE390FF10276"/>
              </w:placeholder>
            </w:sdtPr>
            <w:sdtEndPr/>
            <w:sdtContent>
              <w:p w14:paraId="7DDBA310" w14:textId="39722D4A" w:rsidR="002B7EDD" w:rsidRDefault="00EE07A1" w:rsidP="00EE07A1">
                <w:r>
                  <w:t xml:space="preserve">Management of the Engineering </w:t>
                </w:r>
                <w:r w:rsidR="00322708">
                  <w:t>D</w:t>
                </w:r>
                <w:r>
                  <w:t xml:space="preserve">esign </w:t>
                </w:r>
                <w:r w:rsidR="0098426D">
                  <w:t xml:space="preserve">and ICT </w:t>
                </w:r>
                <w:r w:rsidRPr="007D3199">
                  <w:t>process</w:t>
                </w:r>
                <w:r>
                  <w:t>es</w:t>
                </w:r>
                <w:r w:rsidRPr="007D3199">
                  <w:t xml:space="preserve"> </w:t>
                </w:r>
                <w:r>
                  <w:t xml:space="preserve">at both Manchester and Wallingford sites together with </w:t>
                </w:r>
                <w:r w:rsidRPr="007D3199">
                  <w:t xml:space="preserve">all </w:t>
                </w:r>
                <w:r>
                  <w:t xml:space="preserve">engineering </w:t>
                </w:r>
                <w:r w:rsidRPr="007D3199">
                  <w:t>related activities.</w:t>
                </w:r>
              </w:p>
              <w:p w14:paraId="4830421C" w14:textId="77777777" w:rsidR="004972BA" w:rsidRDefault="004972BA" w:rsidP="00EE07A1"/>
              <w:p w14:paraId="4AB073E1" w14:textId="702CF4E5" w:rsidR="004972BA" w:rsidRPr="002B7EDD" w:rsidRDefault="004972BA" w:rsidP="00EE07A1">
                <w:r w:rsidRPr="008B23A9">
                  <w:t>Th</w:t>
                </w:r>
                <w:r>
                  <w:t>is role w</w:t>
                </w:r>
                <w:r w:rsidRPr="008B23A9">
                  <w:t xml:space="preserve">ill work closely with </w:t>
                </w:r>
                <w:r>
                  <w:t xml:space="preserve">the </w:t>
                </w:r>
                <w:r w:rsidRPr="008B23A9">
                  <w:t xml:space="preserve">other members of the </w:t>
                </w:r>
                <w:r>
                  <w:t>E</w:t>
                </w:r>
                <w:r w:rsidR="00322708">
                  <w:t>&amp;</w:t>
                </w:r>
                <w:r>
                  <w:t xml:space="preserve">T senior management team </w:t>
                </w:r>
                <w:r w:rsidRPr="008B23A9">
                  <w:t xml:space="preserve">to ensure </w:t>
                </w:r>
                <w:r>
                  <w:t>that appr</w:t>
                </w:r>
                <w:r w:rsidRPr="008B23A9">
                  <w:t xml:space="preserve">opriate solutions </w:t>
                </w:r>
                <w:r>
                  <w:t xml:space="preserve">are supplied to </w:t>
                </w:r>
                <w:r w:rsidRPr="008B23A9">
                  <w:t xml:space="preserve">schedule, cost and quality across </w:t>
                </w:r>
                <w:r w:rsidR="00322708">
                  <w:t>the division</w:t>
                </w:r>
                <w:r w:rsidRPr="008B23A9">
                  <w:t>.</w:t>
                </w:r>
              </w:p>
            </w:sdtContent>
          </w:sdt>
        </w:tc>
      </w:tr>
    </w:tbl>
    <w:p w14:paraId="1C46E8F5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76896CF0" w14:textId="77777777">
        <w:tc>
          <w:tcPr>
            <w:tcW w:w="9854" w:type="dxa"/>
            <w:shd w:val="clear" w:color="auto" w:fill="F2F2F2" w:themeFill="background1" w:themeFillShade="F2"/>
          </w:tcPr>
          <w:p w14:paraId="6763B0FB" w14:textId="77777777" w:rsidR="00D810AC" w:rsidRPr="00C04767" w:rsidRDefault="00D810AC">
            <w:pPr>
              <w:pStyle w:val="Heading2"/>
            </w:pPr>
            <w:r>
              <w:t>Main duties</w:t>
            </w:r>
          </w:p>
        </w:tc>
      </w:tr>
      <w:tr w:rsidR="00D810AC" w:rsidRPr="00C04767" w14:paraId="655355CC" w14:textId="77777777">
        <w:tc>
          <w:tcPr>
            <w:tcW w:w="9854" w:type="dxa"/>
          </w:tcPr>
          <w:p w14:paraId="08761BEC" w14:textId="350E5C60" w:rsidR="0098426D" w:rsidRDefault="0098426D" w:rsidP="0098426D">
            <w:pPr>
              <w:pStyle w:val="Bullet1"/>
            </w:pPr>
            <w:r>
              <w:t>T</w:t>
            </w:r>
            <w:r w:rsidRPr="00916CF7">
              <w:t xml:space="preserve">his role is ultimately responsible for the technical </w:t>
            </w:r>
            <w:r>
              <w:t>design</w:t>
            </w:r>
            <w:r w:rsidRPr="00916CF7">
              <w:t xml:space="preserve"> work</w:t>
            </w:r>
            <w:r>
              <w:t xml:space="preserve"> carried out at both the Manchester and Wallingford sites together with ICT elements.</w:t>
            </w:r>
          </w:p>
          <w:p w14:paraId="36F2EAE4" w14:textId="46078196" w:rsidR="00EE07A1" w:rsidRPr="006443EA" w:rsidRDefault="00EE07A1" w:rsidP="00D92DE8">
            <w:pPr>
              <w:pStyle w:val="Bullet1"/>
            </w:pPr>
            <w:r w:rsidRPr="006443EA">
              <w:t>Acknowledge fully set up projects</w:t>
            </w:r>
            <w:r w:rsidR="00380516">
              <w:t xml:space="preserve">, allocate design resource and define the date that </w:t>
            </w:r>
            <w:r w:rsidRPr="006443EA">
              <w:t xml:space="preserve"> the design phase </w:t>
            </w:r>
            <w:r w:rsidR="00380516">
              <w:t>can</w:t>
            </w:r>
            <w:r w:rsidRPr="006443EA">
              <w:t xml:space="preserve"> comm</w:t>
            </w:r>
            <w:r>
              <w:t>e</w:t>
            </w:r>
            <w:r w:rsidRPr="006443EA">
              <w:t>nce.</w:t>
            </w:r>
          </w:p>
          <w:p w14:paraId="057A14E0" w14:textId="39F3BE2E" w:rsidR="00EE07A1" w:rsidRDefault="00EE07A1" w:rsidP="00D92DE8">
            <w:pPr>
              <w:pStyle w:val="Bullet1"/>
            </w:pPr>
            <w:r>
              <w:t>Regularly review project deliverables with Production Manager</w:t>
            </w:r>
            <w:r w:rsidR="00570A77">
              <w:t>,</w:t>
            </w:r>
            <w:r>
              <w:t xml:space="preserve"> Head of Business Development</w:t>
            </w:r>
            <w:r w:rsidR="00570A77">
              <w:t xml:space="preserve"> and Head of Development &amp; Innovation</w:t>
            </w:r>
            <w:r>
              <w:t xml:space="preserve">, to confirm schedule and </w:t>
            </w:r>
            <w:r w:rsidR="00380516">
              <w:t xml:space="preserve">future </w:t>
            </w:r>
            <w:r>
              <w:t xml:space="preserve">resource </w:t>
            </w:r>
            <w:r w:rsidR="00711B1C">
              <w:t>requirements</w:t>
            </w:r>
            <w:r>
              <w:t>;</w:t>
            </w:r>
          </w:p>
          <w:p w14:paraId="377F9BF5" w14:textId="77777777" w:rsidR="00EE07A1" w:rsidRDefault="00EE07A1" w:rsidP="00D92DE8">
            <w:pPr>
              <w:pStyle w:val="Bullet1"/>
            </w:pPr>
            <w:r>
              <w:t xml:space="preserve">Identify and implement </w:t>
            </w:r>
            <w:r w:rsidRPr="007D3199">
              <w:t xml:space="preserve">new </w:t>
            </w:r>
            <w:r>
              <w:t xml:space="preserve">tools, processes and </w:t>
            </w:r>
            <w:r w:rsidRPr="007D3199">
              <w:t xml:space="preserve">technology for </w:t>
            </w:r>
            <w:r>
              <w:t>design related activities.</w:t>
            </w:r>
          </w:p>
          <w:p w14:paraId="45C96C28" w14:textId="650CF20F" w:rsidR="00EE07A1" w:rsidRDefault="00EE07A1">
            <w:pPr>
              <w:pStyle w:val="Bullet1"/>
            </w:pPr>
            <w:r>
              <w:t>Ensure consistent approach to detailing high quality product components to ensure designs are provided as required to allow produced goods completed on time to meet the required delivery/installation schedule.</w:t>
            </w:r>
            <w:r w:rsidR="0098426D">
              <w:t xml:space="preserve">  </w:t>
            </w:r>
            <w:r>
              <w:t>Provide design resources, cost estimate, predicted delivery programme services and other requests for business development opportunities.</w:t>
            </w:r>
          </w:p>
          <w:p w14:paraId="5B471B90" w14:textId="54C5DA32" w:rsidR="00EE07A1" w:rsidRDefault="00EE07A1" w:rsidP="00D92DE8">
            <w:pPr>
              <w:pStyle w:val="Bullet1"/>
            </w:pPr>
            <w:r>
              <w:t>Communication with Suppliers, Project Director</w:t>
            </w:r>
            <w:r w:rsidR="004972BA">
              <w:t>s</w:t>
            </w:r>
            <w:r>
              <w:t>, Project / Part Managers and team members</w:t>
            </w:r>
          </w:p>
          <w:p w14:paraId="51F945C4" w14:textId="77777777" w:rsidR="00EE07A1" w:rsidRDefault="00EE07A1" w:rsidP="00D92DE8">
            <w:pPr>
              <w:pStyle w:val="Bullet1"/>
            </w:pPr>
            <w:r>
              <w:t>Develop and regularly review Engineering design methodologies, processes and procedures.</w:t>
            </w:r>
          </w:p>
          <w:p w14:paraId="62F663F7" w14:textId="0CF9511B" w:rsidR="00EE07A1" w:rsidRPr="00322708" w:rsidRDefault="00EE07A1" w:rsidP="00D92DE8">
            <w:pPr>
              <w:pStyle w:val="Bullet1"/>
            </w:pPr>
            <w:r w:rsidRPr="00322708">
              <w:t>Responsible for product buildability review in coordination with the Production Manager to reduce expenses and increase productivity wherever feasible.</w:t>
            </w:r>
            <w:r w:rsidR="00C641BC" w:rsidRPr="00322708">
              <w:t xml:space="preserve"> </w:t>
            </w:r>
          </w:p>
          <w:p w14:paraId="2165ECEC" w14:textId="77777777" w:rsidR="00EE07A1" w:rsidRDefault="00EE07A1" w:rsidP="00D92DE8">
            <w:pPr>
              <w:pStyle w:val="Bullet1"/>
            </w:pPr>
            <w:r>
              <w:t>Ensure compliance with all design and ICT regulations.</w:t>
            </w:r>
          </w:p>
          <w:p w14:paraId="2F0AABF9" w14:textId="5B585763" w:rsidR="00EE07A1" w:rsidRDefault="00EE07A1" w:rsidP="00380516">
            <w:pPr>
              <w:pStyle w:val="Bullet1"/>
            </w:pPr>
            <w:r>
              <w:t>Contribute towards regular reporting for Engineering progress.</w:t>
            </w:r>
          </w:p>
          <w:p w14:paraId="4774445A" w14:textId="77777777" w:rsidR="00EE07A1" w:rsidRDefault="00EE07A1" w:rsidP="00EE07A1">
            <w:pPr>
              <w:pStyle w:val="Bullet1"/>
              <w:numPr>
                <w:ilvl w:val="0"/>
                <w:numId w:val="0"/>
              </w:numPr>
              <w:rPr>
                <w:i/>
                <w:iCs/>
                <w:u w:val="single"/>
              </w:rPr>
            </w:pPr>
            <w:bookmarkStart w:id="0" w:name="_Hlk174398854"/>
          </w:p>
          <w:p w14:paraId="526F02D1" w14:textId="149D8898" w:rsidR="00EE07A1" w:rsidRPr="00E04F11" w:rsidRDefault="00EE07A1" w:rsidP="00EE07A1">
            <w:pPr>
              <w:pStyle w:val="Bullet1"/>
              <w:numPr>
                <w:ilvl w:val="0"/>
                <w:numId w:val="0"/>
              </w:numPr>
              <w:rPr>
                <w:i/>
                <w:iCs/>
                <w:u w:val="single"/>
              </w:rPr>
            </w:pPr>
            <w:r w:rsidRPr="00E04F11">
              <w:rPr>
                <w:i/>
                <w:iCs/>
                <w:u w:val="single"/>
              </w:rPr>
              <w:t xml:space="preserve">Common senior </w:t>
            </w:r>
            <w:r w:rsidR="004972BA">
              <w:rPr>
                <w:i/>
                <w:iCs/>
                <w:u w:val="single"/>
              </w:rPr>
              <w:t>management</w:t>
            </w:r>
            <w:r w:rsidRPr="00E04F11">
              <w:rPr>
                <w:i/>
                <w:iCs/>
                <w:u w:val="single"/>
              </w:rPr>
              <w:t xml:space="preserve"> duties</w:t>
            </w:r>
          </w:p>
          <w:bookmarkEnd w:id="0"/>
          <w:p w14:paraId="07CBE8C4" w14:textId="77777777" w:rsidR="00EE07A1" w:rsidRDefault="00EE07A1" w:rsidP="00D92DE8">
            <w:pPr>
              <w:pStyle w:val="Bullet1"/>
            </w:pPr>
            <w:r>
              <w:t>Liaise with Project Managers to identify and resolve issues identified in project delivery tasks;</w:t>
            </w:r>
          </w:p>
          <w:p w14:paraId="34AD5CB4" w14:textId="77777777" w:rsidR="00EE07A1" w:rsidRDefault="00EE07A1" w:rsidP="00D92DE8">
            <w:pPr>
              <w:pStyle w:val="Bullet1"/>
            </w:pPr>
            <w:r>
              <w:t>To act as a Project Manager/Director as required;</w:t>
            </w:r>
          </w:p>
          <w:p w14:paraId="79CA3363" w14:textId="77777777" w:rsidR="00EE07A1" w:rsidRDefault="00EE07A1" w:rsidP="00D92DE8">
            <w:pPr>
              <w:pStyle w:val="Bullet1"/>
            </w:pPr>
            <w:r>
              <w:t>Line management of the Engineering team including:</w:t>
            </w:r>
          </w:p>
          <w:p w14:paraId="5D22608A" w14:textId="77777777" w:rsidR="00EE07A1" w:rsidRDefault="00EE07A1" w:rsidP="00D92DE8">
            <w:pPr>
              <w:pStyle w:val="Bullet2"/>
            </w:pPr>
            <w:r>
              <w:t>Motivating and leading the team, regular one to ones, team meetings.</w:t>
            </w:r>
          </w:p>
          <w:p w14:paraId="0ADE667A" w14:textId="77777777" w:rsidR="00EE07A1" w:rsidRDefault="00EE07A1" w:rsidP="00D92DE8">
            <w:pPr>
              <w:pStyle w:val="Bullet2"/>
            </w:pPr>
            <w:r>
              <w:t>Providing expert technical guidance and leadership;</w:t>
            </w:r>
          </w:p>
          <w:p w14:paraId="110E0FB8" w14:textId="77777777" w:rsidR="00EE07A1" w:rsidRDefault="00EE07A1" w:rsidP="00D92DE8">
            <w:pPr>
              <w:pStyle w:val="Bullet2"/>
            </w:pPr>
            <w:r>
              <w:t>Developing others - actively seeks performance improvement, coaching, giving feedback, and career conversations;</w:t>
            </w:r>
          </w:p>
          <w:p w14:paraId="637DBE90" w14:textId="77777777" w:rsidR="00EE07A1" w:rsidRPr="00CB7E13" w:rsidRDefault="00EE07A1" w:rsidP="00D92DE8">
            <w:pPr>
              <w:pStyle w:val="Bullet2"/>
            </w:pPr>
            <w:r>
              <w:t>R</w:t>
            </w:r>
            <w:r w:rsidRPr="00CB7E13">
              <w:t>esolution of resource constraints across competing projects</w:t>
            </w:r>
          </w:p>
          <w:p w14:paraId="6A048768" w14:textId="77777777" w:rsidR="00EE07A1" w:rsidRDefault="00EE07A1" w:rsidP="00D92DE8">
            <w:pPr>
              <w:pStyle w:val="Bullet2"/>
            </w:pPr>
            <w:r>
              <w:t>Provide recommendations for the hiring of team members;</w:t>
            </w:r>
          </w:p>
          <w:p w14:paraId="60867C7A" w14:textId="1C688331" w:rsidR="00D92DE8" w:rsidRPr="00594B22" w:rsidRDefault="00D92DE8" w:rsidP="00D92DE8">
            <w:pPr>
              <w:pStyle w:val="Bullet1"/>
            </w:pPr>
            <w:r w:rsidRPr="00594B22">
              <w:t xml:space="preserve">To support the </w:t>
            </w:r>
            <w:r>
              <w:t xml:space="preserve">senior </w:t>
            </w:r>
            <w:r w:rsidR="004972BA">
              <w:t>management</w:t>
            </w:r>
            <w:r>
              <w:t xml:space="preserve"> team</w:t>
            </w:r>
            <w:r w:rsidRPr="00594B22">
              <w:t xml:space="preserve"> in the strategic development of the E&amp;</w:t>
            </w:r>
            <w:r w:rsidR="00322708">
              <w:t>T</w:t>
            </w:r>
            <w:r w:rsidRPr="00594B22">
              <w:t xml:space="preserve"> </w:t>
            </w:r>
            <w:r w:rsidR="00322708">
              <w:t>division</w:t>
            </w:r>
            <w:r w:rsidRPr="00594B22">
              <w:t xml:space="preserve"> and its staff.</w:t>
            </w:r>
          </w:p>
          <w:p w14:paraId="7DDDD864" w14:textId="77777777" w:rsidR="00EE07A1" w:rsidRDefault="00EE07A1" w:rsidP="00D92DE8">
            <w:pPr>
              <w:pStyle w:val="Bullet1"/>
            </w:pPr>
            <w:r>
              <w:t>Assist company-wide projects and activities as required.</w:t>
            </w:r>
          </w:p>
          <w:p w14:paraId="42C37C79" w14:textId="3F806278" w:rsidR="00EE07A1" w:rsidRDefault="00EE07A1" w:rsidP="00D92DE8">
            <w:pPr>
              <w:pStyle w:val="Bullet1"/>
            </w:pPr>
            <w:r>
              <w:t xml:space="preserve">Ensuring safety and quality in </w:t>
            </w:r>
            <w:r w:rsidR="004972BA">
              <w:t xml:space="preserve">design and </w:t>
            </w:r>
            <w:r w:rsidR="0098426D">
              <w:t xml:space="preserve">ICT </w:t>
            </w:r>
            <w:r>
              <w:t>operations.</w:t>
            </w:r>
          </w:p>
          <w:p w14:paraId="0FF92D81" w14:textId="2963B5B0" w:rsidR="002B7EDD" w:rsidRPr="0061426D" w:rsidRDefault="00EE07A1" w:rsidP="00D92DE8">
            <w:pPr>
              <w:pStyle w:val="Bullet1"/>
            </w:pPr>
            <w:r>
              <w:t>Undertake overseas and national travel related to project activities and when required to support business development.</w:t>
            </w:r>
          </w:p>
        </w:tc>
      </w:tr>
    </w:tbl>
    <w:p w14:paraId="490F6C31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72F390C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6FB68205" w14:textId="4E115294" w:rsidR="00D810AC" w:rsidRPr="00C04767" w:rsidRDefault="00322708">
            <w:pPr>
              <w:pStyle w:val="Heading2"/>
            </w:pPr>
            <w:r>
              <w:lastRenderedPageBreak/>
              <w:t>Division</w:t>
            </w:r>
          </w:p>
        </w:tc>
        <w:tc>
          <w:tcPr>
            <w:tcW w:w="6934" w:type="dxa"/>
            <w:shd w:val="clear" w:color="auto" w:fill="FFFFFF" w:themeFill="background1"/>
          </w:tcPr>
          <w:p w14:paraId="47A6DB13" w14:textId="1DB43716" w:rsidR="00D810AC" w:rsidRPr="00C04767" w:rsidRDefault="00EE07A1" w:rsidP="007927F8">
            <w:r>
              <w:t>E</w:t>
            </w:r>
            <w:r w:rsidR="00322708">
              <w:t>&amp;T</w:t>
            </w:r>
          </w:p>
        </w:tc>
      </w:tr>
      <w:tr w:rsidR="00D810AC" w:rsidRPr="00C04767" w14:paraId="5E7B9CC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19AC76B3" w14:textId="77777777" w:rsidR="00D810AC" w:rsidRPr="00C04767" w:rsidRDefault="0077515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085275BE" w14:textId="773C112C" w:rsidR="00D810AC" w:rsidRPr="00C04767" w:rsidRDefault="00322708" w:rsidP="007927F8">
            <w:r>
              <w:t>Director of Equipment &amp; Technology</w:t>
            </w:r>
          </w:p>
        </w:tc>
      </w:tr>
      <w:tr w:rsidR="00D810AC" w:rsidRPr="00C04767" w14:paraId="6F29C1E1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73AD603" w14:textId="77777777" w:rsidR="00D810AC" w:rsidRDefault="0077515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373108C2" w14:textId="1A79F0D9" w:rsidR="00D810AC" w:rsidRDefault="00D30133" w:rsidP="007927F8">
            <w:r>
              <w:t>7 current</w:t>
            </w:r>
            <w:r w:rsidR="00322708">
              <w:t xml:space="preserve"> plus </w:t>
            </w:r>
            <w:r w:rsidR="00C04219">
              <w:t xml:space="preserve">plan for a further 7 staff in FY27 and </w:t>
            </w:r>
            <w:r w:rsidR="00322708">
              <w:t>up to x6 Temporary Mechanical Design Contractors.</w:t>
            </w:r>
          </w:p>
        </w:tc>
      </w:tr>
      <w:tr w:rsidR="00D810AC" w:rsidRPr="00C04767" w14:paraId="4F4B974D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2FFFD8EA" w14:textId="77777777" w:rsidR="00D810AC" w:rsidRDefault="00D810AC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05314C5F" w14:textId="7F166B39" w:rsidR="00D810AC" w:rsidRDefault="00D810AC" w:rsidP="007927F8"/>
        </w:tc>
      </w:tr>
    </w:tbl>
    <w:p w14:paraId="21F8470E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7E98" w14:textId="77777777" w:rsidR="00B52C10" w:rsidRDefault="00B52C10" w:rsidP="00700852">
      <w:pPr>
        <w:spacing w:line="240" w:lineRule="auto"/>
      </w:pPr>
      <w:r>
        <w:separator/>
      </w:r>
    </w:p>
  </w:endnote>
  <w:endnote w:type="continuationSeparator" w:id="0">
    <w:p w14:paraId="4053C49A" w14:textId="77777777" w:rsidR="00B52C10" w:rsidRDefault="00B52C10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2C791FE" w14:textId="77777777">
      <w:tc>
        <w:tcPr>
          <w:tcW w:w="4927" w:type="dxa"/>
        </w:tcPr>
        <w:p w14:paraId="2F99AD3B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2B7EDD">
            <w:rPr>
              <w:sz w:val="16"/>
              <w:szCs w:val="16"/>
            </w:rPr>
            <w:t>2</w:t>
          </w:r>
          <w:r w:rsidRPr="004E3DC1">
            <w:rPr>
              <w:sz w:val="16"/>
              <w:szCs w:val="16"/>
            </w:rPr>
            <w:t>-0</w:t>
          </w:r>
        </w:p>
        <w:p w14:paraId="3597857A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10E87962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418552D5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2D38843B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CB89" w14:textId="77777777" w:rsidR="00B52C10" w:rsidRDefault="00B52C10" w:rsidP="00700852">
      <w:pPr>
        <w:spacing w:line="240" w:lineRule="auto"/>
      </w:pPr>
      <w:r>
        <w:separator/>
      </w:r>
    </w:p>
  </w:footnote>
  <w:footnote w:type="continuationSeparator" w:id="0">
    <w:p w14:paraId="4DE190FE" w14:textId="77777777" w:rsidR="00B52C10" w:rsidRDefault="00B52C10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80F2F96" w14:textId="77777777" w:rsidTr="00A61000">
      <w:tc>
        <w:tcPr>
          <w:tcW w:w="1985" w:type="dxa"/>
          <w:vAlign w:val="bottom"/>
        </w:tcPr>
        <w:p w14:paraId="1F31909C" w14:textId="77777777" w:rsidR="004E3DC1" w:rsidRDefault="004E3DC1" w:rsidP="004E3DC1">
          <w:r>
            <w:rPr>
              <w:noProof/>
            </w:rPr>
            <w:drawing>
              <wp:inline distT="0" distB="0" distL="0" distR="0" wp14:anchorId="181EE426" wp14:editId="74233741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CADCD986297E4FB9B8FFB8484B9FE4BA"/>
          </w:placeholder>
        </w:sdtPr>
        <w:sdtEndPr/>
        <w:sdtContent>
          <w:tc>
            <w:tcPr>
              <w:tcW w:w="7654" w:type="dxa"/>
              <w:vAlign w:val="center"/>
            </w:tcPr>
            <w:p w14:paraId="4B8568B8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59A1780A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89B62A9"/>
    <w:multiLevelType w:val="hybridMultilevel"/>
    <w:tmpl w:val="B9104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8"/>
  </w:num>
  <w:num w:numId="8" w16cid:durableId="1148597110">
    <w:abstractNumId w:val="8"/>
  </w:num>
  <w:num w:numId="9" w16cid:durableId="684088220">
    <w:abstractNumId w:val="8"/>
  </w:num>
  <w:num w:numId="10" w16cid:durableId="856621819">
    <w:abstractNumId w:val="7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8"/>
  </w:num>
  <w:num w:numId="21" w16cid:durableId="2063675099">
    <w:abstractNumId w:val="8"/>
  </w:num>
  <w:num w:numId="22" w16cid:durableId="1116826378">
    <w:abstractNumId w:val="8"/>
  </w:num>
  <w:num w:numId="23" w16cid:durableId="1002468106">
    <w:abstractNumId w:val="7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9830508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E2"/>
    <w:rsid w:val="000423F2"/>
    <w:rsid w:val="00065A39"/>
    <w:rsid w:val="0009036E"/>
    <w:rsid w:val="000A2BD7"/>
    <w:rsid w:val="000D441F"/>
    <w:rsid w:val="000E1535"/>
    <w:rsid w:val="000E77A8"/>
    <w:rsid w:val="00147141"/>
    <w:rsid w:val="00147AF1"/>
    <w:rsid w:val="00157DEB"/>
    <w:rsid w:val="00174F83"/>
    <w:rsid w:val="001827FF"/>
    <w:rsid w:val="002337A7"/>
    <w:rsid w:val="00257147"/>
    <w:rsid w:val="00293552"/>
    <w:rsid w:val="002A1C9A"/>
    <w:rsid w:val="002B3CD7"/>
    <w:rsid w:val="002B70BE"/>
    <w:rsid w:val="002B7EDD"/>
    <w:rsid w:val="002C098F"/>
    <w:rsid w:val="002E27D8"/>
    <w:rsid w:val="002E45B7"/>
    <w:rsid w:val="002E7D6B"/>
    <w:rsid w:val="00307F58"/>
    <w:rsid w:val="0031301F"/>
    <w:rsid w:val="00322708"/>
    <w:rsid w:val="00332F98"/>
    <w:rsid w:val="00341B93"/>
    <w:rsid w:val="00350EBF"/>
    <w:rsid w:val="00357132"/>
    <w:rsid w:val="00376A0D"/>
    <w:rsid w:val="00380516"/>
    <w:rsid w:val="00386EC6"/>
    <w:rsid w:val="003B18E8"/>
    <w:rsid w:val="003C4A94"/>
    <w:rsid w:val="003E341B"/>
    <w:rsid w:val="003F475A"/>
    <w:rsid w:val="00410738"/>
    <w:rsid w:val="004303FB"/>
    <w:rsid w:val="004461A4"/>
    <w:rsid w:val="00477D4C"/>
    <w:rsid w:val="004972BA"/>
    <w:rsid w:val="004B64AB"/>
    <w:rsid w:val="004E124B"/>
    <w:rsid w:val="004E3DC1"/>
    <w:rsid w:val="00500C49"/>
    <w:rsid w:val="00504F90"/>
    <w:rsid w:val="005142A9"/>
    <w:rsid w:val="005448E2"/>
    <w:rsid w:val="00570969"/>
    <w:rsid w:val="00570A77"/>
    <w:rsid w:val="00573E3C"/>
    <w:rsid w:val="00581AB1"/>
    <w:rsid w:val="00590058"/>
    <w:rsid w:val="005A7F10"/>
    <w:rsid w:val="0060644A"/>
    <w:rsid w:val="00622870"/>
    <w:rsid w:val="00632ECE"/>
    <w:rsid w:val="0063405F"/>
    <w:rsid w:val="00657620"/>
    <w:rsid w:val="00663E60"/>
    <w:rsid w:val="00677483"/>
    <w:rsid w:val="00695743"/>
    <w:rsid w:val="006964CF"/>
    <w:rsid w:val="006D47AC"/>
    <w:rsid w:val="006E3966"/>
    <w:rsid w:val="00700852"/>
    <w:rsid w:val="007025E4"/>
    <w:rsid w:val="00711B1C"/>
    <w:rsid w:val="00713E56"/>
    <w:rsid w:val="00737A4D"/>
    <w:rsid w:val="007510F2"/>
    <w:rsid w:val="00754A8E"/>
    <w:rsid w:val="00756B8E"/>
    <w:rsid w:val="0077515F"/>
    <w:rsid w:val="007853F7"/>
    <w:rsid w:val="007927F8"/>
    <w:rsid w:val="00795BAE"/>
    <w:rsid w:val="007C4F19"/>
    <w:rsid w:val="007F02AA"/>
    <w:rsid w:val="00823589"/>
    <w:rsid w:val="00857290"/>
    <w:rsid w:val="00857458"/>
    <w:rsid w:val="0086617D"/>
    <w:rsid w:val="0087256A"/>
    <w:rsid w:val="0088240E"/>
    <w:rsid w:val="00884A2E"/>
    <w:rsid w:val="008B2E14"/>
    <w:rsid w:val="008B36EA"/>
    <w:rsid w:val="008D4E88"/>
    <w:rsid w:val="008D67E7"/>
    <w:rsid w:val="00905063"/>
    <w:rsid w:val="00905B88"/>
    <w:rsid w:val="009431DF"/>
    <w:rsid w:val="009635F3"/>
    <w:rsid w:val="0098426D"/>
    <w:rsid w:val="009A07EE"/>
    <w:rsid w:val="009C04CF"/>
    <w:rsid w:val="009D44C5"/>
    <w:rsid w:val="009E7381"/>
    <w:rsid w:val="00A079EE"/>
    <w:rsid w:val="00A24B3A"/>
    <w:rsid w:val="00A33BCD"/>
    <w:rsid w:val="00A44079"/>
    <w:rsid w:val="00A61000"/>
    <w:rsid w:val="00A7625C"/>
    <w:rsid w:val="00A9559A"/>
    <w:rsid w:val="00AA72F4"/>
    <w:rsid w:val="00AC0AB9"/>
    <w:rsid w:val="00AE7634"/>
    <w:rsid w:val="00B26A9E"/>
    <w:rsid w:val="00B372F3"/>
    <w:rsid w:val="00B52C10"/>
    <w:rsid w:val="00B530EC"/>
    <w:rsid w:val="00B636B4"/>
    <w:rsid w:val="00BB4B48"/>
    <w:rsid w:val="00BC3E3B"/>
    <w:rsid w:val="00BC5625"/>
    <w:rsid w:val="00BD5FA7"/>
    <w:rsid w:val="00BE60B9"/>
    <w:rsid w:val="00BF13B5"/>
    <w:rsid w:val="00BF47AE"/>
    <w:rsid w:val="00C04219"/>
    <w:rsid w:val="00C0439E"/>
    <w:rsid w:val="00C04767"/>
    <w:rsid w:val="00C14885"/>
    <w:rsid w:val="00C16285"/>
    <w:rsid w:val="00C62357"/>
    <w:rsid w:val="00C641BC"/>
    <w:rsid w:val="00C91BFA"/>
    <w:rsid w:val="00CA6B33"/>
    <w:rsid w:val="00CA7D80"/>
    <w:rsid w:val="00CF46EC"/>
    <w:rsid w:val="00CF7905"/>
    <w:rsid w:val="00D30133"/>
    <w:rsid w:val="00D30C0A"/>
    <w:rsid w:val="00D604F5"/>
    <w:rsid w:val="00D810AC"/>
    <w:rsid w:val="00D92DE8"/>
    <w:rsid w:val="00DA6A7E"/>
    <w:rsid w:val="00DB3389"/>
    <w:rsid w:val="00DF2A7D"/>
    <w:rsid w:val="00DF7B14"/>
    <w:rsid w:val="00E53F22"/>
    <w:rsid w:val="00E55DB1"/>
    <w:rsid w:val="00E62F42"/>
    <w:rsid w:val="00E975D2"/>
    <w:rsid w:val="00EE07A1"/>
    <w:rsid w:val="00EE54D5"/>
    <w:rsid w:val="00F47575"/>
    <w:rsid w:val="00F514FE"/>
    <w:rsid w:val="00F7411C"/>
    <w:rsid w:val="00F85D01"/>
    <w:rsid w:val="00FB0218"/>
    <w:rsid w:val="00FB1C1B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18370"/>
  <w15:docId w15:val="{250E4F7A-9985-4990-AE79-8F6899F3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Grid-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qFormat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Revision">
    <w:name w:val="Revision"/>
    <w:hidden/>
    <w:uiPriority w:val="99"/>
    <w:semiHidden/>
    <w:rsid w:val="004972BA"/>
    <w:pPr>
      <w:spacing w:after="0" w:line="240" w:lineRule="auto"/>
    </w:pPr>
    <w:rPr>
      <w:rFonts w:ascii="Epilogue" w:hAnsi="Epilogue"/>
      <w:color w:val="0C0C0C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7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72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72BA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2BA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CD986297E4FB9B8FFB8484B9F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B9AD-8386-4F9A-9D29-1C6E6E421046}"/>
      </w:docPartPr>
      <w:docPartBody>
        <w:p w:rsidR="00851BC1" w:rsidRDefault="00851BC1">
          <w:pPr>
            <w:pStyle w:val="CADCD986297E4FB9B8FFB8484B9FE4BA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518142D2540E09AECF4DBDA2D5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6C9A-ED90-4877-BBD7-60F2B44B3EFD}"/>
      </w:docPartPr>
      <w:docPartBody>
        <w:p w:rsidR="00851BC1" w:rsidRDefault="00851BC1">
          <w:pPr>
            <w:pStyle w:val="AEE518142D2540E09AECF4DBDA2D5C33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4D7D74A6B45E3A6B4FE390FF1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03ABB-8DA8-470C-B522-D33D190A9638}"/>
      </w:docPartPr>
      <w:docPartBody>
        <w:p w:rsidR="00851BC1" w:rsidRDefault="00851BC1" w:rsidP="00851BC1">
          <w:pPr>
            <w:pStyle w:val="94F4D7D74A6B45E3A6B4FE390FF10276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C1"/>
    <w:rsid w:val="000450CA"/>
    <w:rsid w:val="003C4A94"/>
    <w:rsid w:val="0045352A"/>
    <w:rsid w:val="004A2915"/>
    <w:rsid w:val="005B1C6E"/>
    <w:rsid w:val="006D47AC"/>
    <w:rsid w:val="007F02AA"/>
    <w:rsid w:val="00851BC1"/>
    <w:rsid w:val="0087256A"/>
    <w:rsid w:val="009875CD"/>
    <w:rsid w:val="00B530EC"/>
    <w:rsid w:val="00BE577F"/>
    <w:rsid w:val="00BE60B9"/>
    <w:rsid w:val="00CA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BC1"/>
    <w:rPr>
      <w:color w:val="808080"/>
    </w:rPr>
  </w:style>
  <w:style w:type="paragraph" w:customStyle="1" w:styleId="CADCD986297E4FB9B8FFB8484B9FE4BA">
    <w:name w:val="CADCD986297E4FB9B8FFB8484B9FE4BA"/>
  </w:style>
  <w:style w:type="paragraph" w:customStyle="1" w:styleId="AEE518142D2540E09AECF4DBDA2D5C33">
    <w:name w:val="AEE518142D2540E09AECF4DBDA2D5C33"/>
  </w:style>
  <w:style w:type="paragraph" w:customStyle="1" w:styleId="94F4D7D74A6B45E3A6B4FE390FF10276">
    <w:name w:val="94F4D7D74A6B45E3A6B4FE390FF10276"/>
    <w:rsid w:val="00851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1</TotalTime>
  <Pages>2</Pages>
  <Words>406</Words>
  <Characters>2454</Characters>
  <Application>Microsoft Office Word</Application>
  <DocSecurity>4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subject/>
  <dc:creator>Simon Tiedeman</dc:creator>
  <cp:keywords/>
  <dc:description/>
  <cp:lastModifiedBy>Sharon Draper</cp:lastModifiedBy>
  <cp:revision>2</cp:revision>
  <cp:lastPrinted>2024-08-14T06:57:00Z</cp:lastPrinted>
  <dcterms:created xsi:type="dcterms:W3CDTF">2026-02-05T16:13:00Z</dcterms:created>
  <dcterms:modified xsi:type="dcterms:W3CDTF">2026-02-05T16:13:00Z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b1696548-926e-4504-b49f-465682515d2d</vt:lpwstr>
  </property>
</Properties>
</file>