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6E018" w14:textId="23E9A770" w:rsidR="00CA6B33" w:rsidRDefault="0059725B" w:rsidP="008B2E14">
      <w:pPr>
        <w:pStyle w:val="Heading1"/>
      </w:pPr>
      <w:sdt>
        <w:sdtPr>
          <w:rPr>
            <w:b/>
            <w:bCs w:val="0"/>
          </w:rPr>
          <w:id w:val="182320011"/>
          <w:lock w:val="contentLocked"/>
          <w:placeholder>
            <w:docPart w:val="A00463715406494A86E3D9922815535E"/>
          </w:placeholder>
        </w:sdtPr>
        <w:sdtEndPr/>
        <w:sdtContent>
          <w:r w:rsidR="00307F58" w:rsidRPr="0031301F">
            <w:rPr>
              <w:b/>
              <w:bCs w:val="0"/>
            </w:rPr>
            <w:t>Job title:</w:t>
          </w:r>
          <w:r w:rsidR="00307F58">
            <w:rPr>
              <w:b/>
              <w:bCs w:val="0"/>
            </w:rPr>
            <w:t xml:space="preserve"> </w:t>
          </w:r>
        </w:sdtContent>
      </w:sdt>
      <w:sdt>
        <w:sdtPr>
          <w:id w:val="-1042281473"/>
          <w:placeholder>
            <w:docPart w:val="C898C2A5BD22449E83926477FAB8349A"/>
          </w:placeholder>
        </w:sdtPr>
        <w:sdtEndPr/>
        <w:sdtContent>
          <w:r w:rsidR="00E87766">
            <w:t>Industrial Placement (Maritime and Ships)</w:t>
          </w:r>
        </w:sdtContent>
      </w:sdt>
    </w:p>
    <w:p w14:paraId="21FFBAF5" w14:textId="77777777" w:rsidR="008B2E14" w:rsidRDefault="008B2E14" w:rsidP="00A61000">
      <w:pPr>
        <w:pStyle w:val="NoSpacing"/>
      </w:pPr>
    </w:p>
    <w:tbl>
      <w:tblPr>
        <w:tblStyle w:val="TableGrid"/>
        <w:tblW w:w="9629" w:type="dxa"/>
        <w:tblBorders>
          <w:top w:val="single" w:sz="8" w:space="0" w:color="0C0C0C" w:themeColor="text1"/>
          <w:left w:val="single" w:sz="8" w:space="0" w:color="0C0C0C" w:themeColor="text1"/>
          <w:bottom w:val="single" w:sz="8" w:space="0" w:color="0C0C0C" w:themeColor="text1"/>
          <w:right w:val="single" w:sz="8" w:space="0" w:color="0C0C0C" w:themeColor="text1"/>
          <w:insideH w:val="single" w:sz="2" w:space="0" w:color="0C0C0C" w:themeColor="text1"/>
          <w:insideV w:val="single" w:sz="2" w:space="0" w:color="0C0C0C" w:themeColor="text1"/>
        </w:tblBorders>
        <w:tblLayout w:type="fixed"/>
        <w:tblCellMar>
          <w:top w:w="85" w:type="dxa"/>
          <w:bottom w:w="85" w:type="dxa"/>
        </w:tblCellMar>
        <w:tblLook w:val="04A0" w:firstRow="1" w:lastRow="0" w:firstColumn="1" w:lastColumn="0" w:noHBand="0" w:noVBand="1"/>
      </w:tblPr>
      <w:tblGrid>
        <w:gridCol w:w="9629"/>
      </w:tblGrid>
      <w:tr w:rsidR="00D810AC" w:rsidRPr="00DF2A7D" w14:paraId="19312698" w14:textId="77777777" w:rsidTr="00A61000">
        <w:tc>
          <w:tcPr>
            <w:tcW w:w="9629" w:type="dxa"/>
            <w:shd w:val="clear" w:color="auto" w:fill="F2F2F2" w:themeFill="background1" w:themeFillShade="F2"/>
          </w:tcPr>
          <w:p w14:paraId="6AB4125B" w14:textId="77777777" w:rsidR="00D810AC" w:rsidRPr="00DF2A7D" w:rsidRDefault="00A61000" w:rsidP="00A61000">
            <w:pPr>
              <w:pStyle w:val="Heading2"/>
              <w:rPr>
                <w:sz w:val="18"/>
                <w:szCs w:val="18"/>
              </w:rPr>
            </w:pPr>
            <w:r>
              <w:t xml:space="preserve">Main </w:t>
            </w:r>
            <w:r w:rsidRPr="00A61000">
              <w:t>purpose</w:t>
            </w:r>
          </w:p>
        </w:tc>
      </w:tr>
      <w:tr w:rsidR="00A61000" w:rsidRPr="00DF2A7D" w14:paraId="03B382C6" w14:textId="77777777" w:rsidTr="00A61000">
        <w:tc>
          <w:tcPr>
            <w:tcW w:w="9629" w:type="dxa"/>
            <w:tcBorders>
              <w:top w:val="single" w:sz="2" w:space="0" w:color="0C0C0C" w:themeColor="text1"/>
              <w:bottom w:val="single" w:sz="8" w:space="0" w:color="0C0C0C" w:themeColor="text1"/>
            </w:tcBorders>
          </w:tcPr>
          <w:sdt>
            <w:sdtPr>
              <w:rPr>
                <w:rFonts w:ascii="Calibri" w:hAnsi="Calibri" w:cs="Calibri"/>
                <w:sz w:val="22"/>
              </w:rPr>
              <w:id w:val="778845593"/>
              <w:placeholder>
                <w:docPart w:val="70B30B380AF141A5BB14F2B11451C657"/>
              </w:placeholder>
            </w:sdtPr>
            <w:sdtEndPr/>
            <w:sdtContent>
              <w:p w14:paraId="32B3D450" w14:textId="77777777" w:rsidR="008D58D4" w:rsidRPr="00D44854" w:rsidRDefault="008D58D4" w:rsidP="008D58D4">
                <w:pPr>
                  <w:rPr>
                    <w:rFonts w:ascii="Calibri" w:hAnsi="Calibri" w:cs="Calibri"/>
                    <w:sz w:val="22"/>
                  </w:rPr>
                </w:pPr>
                <w:r w:rsidRPr="00D44854">
                  <w:rPr>
                    <w:rFonts w:ascii="Calibri" w:hAnsi="Calibri" w:cs="Calibri"/>
                    <w:sz w:val="22"/>
                  </w:rPr>
                  <w:t>Work as part of the Maritime and Ship Simulation team to support the development, maintenance and application of software, numerical modelling tools and data processing workflows used in consultancy and research projects.</w:t>
                </w:r>
              </w:p>
              <w:p w14:paraId="37E4BECE" w14:textId="77777777" w:rsidR="008D58D4" w:rsidRPr="00D44854" w:rsidRDefault="008D58D4" w:rsidP="008D58D4">
                <w:pPr>
                  <w:rPr>
                    <w:rFonts w:ascii="Calibri" w:hAnsi="Calibri" w:cs="Calibri"/>
                    <w:sz w:val="22"/>
                  </w:rPr>
                </w:pPr>
              </w:p>
              <w:p w14:paraId="5D78B216" w14:textId="77777777" w:rsidR="008D58D4" w:rsidRPr="00D44854" w:rsidRDefault="008D58D4" w:rsidP="008D58D4">
                <w:pPr>
                  <w:rPr>
                    <w:rFonts w:ascii="Calibri" w:hAnsi="Calibri" w:cs="Calibri"/>
                    <w:sz w:val="22"/>
                  </w:rPr>
                </w:pPr>
                <w:r w:rsidRPr="00D44854">
                  <w:rPr>
                    <w:rFonts w:ascii="Calibri" w:hAnsi="Calibri" w:cs="Calibri"/>
                    <w:sz w:val="22"/>
                  </w:rPr>
                  <w:t>Assist with the development of innovative software solutions that support maritime engineering studies. Contribute to live projects by helping develop, test, validate and maintain software tools.</w:t>
                </w:r>
              </w:p>
              <w:p w14:paraId="7A54DA3E" w14:textId="77777777" w:rsidR="008D58D4" w:rsidRPr="00D44854" w:rsidRDefault="008D58D4" w:rsidP="008D58D4">
                <w:pPr>
                  <w:rPr>
                    <w:rFonts w:ascii="Calibri" w:hAnsi="Calibri" w:cs="Calibri"/>
                    <w:sz w:val="22"/>
                  </w:rPr>
                </w:pPr>
              </w:p>
              <w:p w14:paraId="24457E14" w14:textId="77777777" w:rsidR="008D58D4" w:rsidRPr="00D44854" w:rsidRDefault="008D58D4" w:rsidP="008D58D4">
                <w:pPr>
                  <w:rPr>
                    <w:rFonts w:ascii="Calibri" w:hAnsi="Calibri" w:cs="Calibri"/>
                    <w:sz w:val="22"/>
                  </w:rPr>
                </w:pPr>
                <w:r w:rsidRPr="00D44854">
                  <w:rPr>
                    <w:rFonts w:ascii="Calibri" w:hAnsi="Calibri" w:cs="Calibri"/>
                    <w:sz w:val="22"/>
                  </w:rPr>
                  <w:t>Support research and development activities that enhance the company's technical capabilities</w:t>
                </w:r>
                <w:r>
                  <w:rPr>
                    <w:rFonts w:ascii="Calibri" w:hAnsi="Calibri" w:cs="Calibri"/>
                    <w:sz w:val="22"/>
                  </w:rPr>
                  <w:t>.</w:t>
                </w:r>
              </w:p>
              <w:p w14:paraId="19027AFE" w14:textId="77777777" w:rsidR="008D58D4" w:rsidRPr="00D44854" w:rsidRDefault="008D58D4" w:rsidP="008D58D4">
                <w:pPr>
                  <w:rPr>
                    <w:rFonts w:ascii="Calibri" w:hAnsi="Calibri" w:cs="Calibri"/>
                    <w:sz w:val="22"/>
                  </w:rPr>
                </w:pPr>
              </w:p>
              <w:p w14:paraId="4A28DD16" w14:textId="0F351ED2" w:rsidR="00E87766" w:rsidRDefault="008D58D4" w:rsidP="008D58D4">
                <w:pPr>
                  <w:rPr>
                    <w:rFonts w:ascii="Calibri" w:hAnsi="Calibri" w:cs="Calibri"/>
                    <w:sz w:val="22"/>
                  </w:rPr>
                </w:pPr>
                <w:r w:rsidRPr="00D44854">
                  <w:rPr>
                    <w:rFonts w:ascii="Calibri" w:hAnsi="Calibri" w:cs="Calibri"/>
                    <w:sz w:val="22"/>
                  </w:rPr>
                  <w:t>Gain valuable workplace experience in software development, engineering consultancy and the maritime industry.</w:t>
                </w:r>
              </w:p>
            </w:sdtContent>
          </w:sdt>
          <w:p w14:paraId="05B82015" w14:textId="05042821" w:rsidR="002B7EDD" w:rsidRPr="002B7EDD" w:rsidRDefault="002B7EDD" w:rsidP="008D58D4"/>
        </w:tc>
      </w:tr>
    </w:tbl>
    <w:p w14:paraId="18ACA1CD" w14:textId="77777777" w:rsidR="00D810AC" w:rsidRDefault="00D810AC" w:rsidP="00A61000">
      <w:pPr>
        <w:pStyle w:val="NoSpacing"/>
      </w:pPr>
    </w:p>
    <w:tbl>
      <w:tblPr>
        <w:tblStyle w:val="TableGrid"/>
        <w:tblW w:w="0" w:type="auto"/>
        <w:tblBorders>
          <w:top w:val="single" w:sz="8" w:space="0" w:color="0C0C0C" w:themeColor="text1"/>
          <w:left w:val="single" w:sz="8" w:space="0" w:color="0C0C0C" w:themeColor="text1"/>
          <w:bottom w:val="single" w:sz="8" w:space="0" w:color="0C0C0C" w:themeColor="text1"/>
          <w:right w:val="single" w:sz="8" w:space="0" w:color="0C0C0C" w:themeColor="text1"/>
          <w:insideH w:val="single" w:sz="2" w:space="0" w:color="0C0C0C" w:themeColor="text1"/>
          <w:insideV w:val="single" w:sz="2" w:space="0" w:color="0C0C0C" w:themeColor="text1"/>
        </w:tblBorders>
        <w:tblCellMar>
          <w:top w:w="85" w:type="dxa"/>
          <w:bottom w:w="85" w:type="dxa"/>
        </w:tblCellMar>
        <w:tblLook w:val="0420" w:firstRow="1" w:lastRow="0" w:firstColumn="0" w:lastColumn="0" w:noHBand="0" w:noVBand="1"/>
      </w:tblPr>
      <w:tblGrid>
        <w:gridCol w:w="9618"/>
      </w:tblGrid>
      <w:tr w:rsidR="00D810AC" w:rsidRPr="00C04767" w14:paraId="5E011B48" w14:textId="77777777" w:rsidTr="00332DFF">
        <w:tc>
          <w:tcPr>
            <w:tcW w:w="9854" w:type="dxa"/>
            <w:shd w:val="clear" w:color="auto" w:fill="F2F2F2" w:themeFill="background1" w:themeFillShade="F2"/>
          </w:tcPr>
          <w:p w14:paraId="31C7EDF8" w14:textId="77777777" w:rsidR="00D810AC" w:rsidRPr="00C04767" w:rsidRDefault="00D810AC" w:rsidP="00332DFF">
            <w:pPr>
              <w:pStyle w:val="Heading2"/>
            </w:pPr>
            <w:r>
              <w:t>Main duties</w:t>
            </w:r>
          </w:p>
        </w:tc>
      </w:tr>
      <w:tr w:rsidR="00D810AC" w:rsidRPr="008D58D4" w14:paraId="28152141" w14:textId="77777777" w:rsidTr="00332DFF">
        <w:tc>
          <w:tcPr>
            <w:tcW w:w="9854" w:type="dxa"/>
          </w:tcPr>
          <w:sdt>
            <w:sdtPr>
              <w:id w:val="-372611003"/>
              <w:placeholder>
                <w:docPart w:val="9948437F29A7475AB8EE962F35C9E2B9"/>
              </w:placeholder>
            </w:sdtPr>
            <w:sdtEndPr/>
            <w:sdtContent>
              <w:p w14:paraId="1EA56BFF" w14:textId="31877458" w:rsidR="00E87766" w:rsidRDefault="00E87766" w:rsidP="00E87766">
                <w:pPr>
                  <w:pStyle w:val="Bullet1"/>
                  <w:numPr>
                    <w:ilvl w:val="0"/>
                    <w:numId w:val="0"/>
                  </w:numPr>
                  <w:ind w:left="340" w:hanging="340"/>
                </w:pPr>
              </w:p>
              <w:p w14:paraId="027F7440" w14:textId="77777777" w:rsidR="008D58D4" w:rsidRPr="00D44854" w:rsidRDefault="008D58D4" w:rsidP="008D58D4">
                <w:pPr>
                  <w:pStyle w:val="Bullet1"/>
                </w:pPr>
                <w:r w:rsidRPr="00D44854">
                  <w:t>Support the development, maintenance and testing of software used in maritime engineering studies.</w:t>
                </w:r>
              </w:p>
              <w:p w14:paraId="4AA8B2CA" w14:textId="4E2A9C70" w:rsidR="00E87766" w:rsidRPr="00A02A65" w:rsidRDefault="008D58D4" w:rsidP="008D58D4">
                <w:pPr>
                  <w:pStyle w:val="Bullet1"/>
                </w:pPr>
                <w:r w:rsidRPr="00D44854">
                  <w:t>Assist with the analysis and visualisation of numerical modelling and simulation</w:t>
                </w:r>
                <w:r>
                  <w:t xml:space="preserve"> results</w:t>
                </w:r>
              </w:p>
              <w:p w14:paraId="2452A432" w14:textId="77777777" w:rsidR="008D58D4" w:rsidRPr="00D44854" w:rsidRDefault="008D58D4" w:rsidP="008D58D4">
                <w:pPr>
                  <w:pStyle w:val="Bullet1"/>
                </w:pPr>
                <w:r w:rsidRPr="00D44854">
                  <w:t>Support the testing, validation and quality assurance of software applications and engineering tools.</w:t>
                </w:r>
              </w:p>
              <w:p w14:paraId="4CB6E480" w14:textId="77777777" w:rsidR="008D58D4" w:rsidRPr="00D44854" w:rsidRDefault="008D58D4" w:rsidP="008D58D4">
                <w:pPr>
                  <w:pStyle w:val="Bullet1"/>
                </w:pPr>
                <w:r w:rsidRPr="00D44854">
                  <w:t>Contribute to the development of graphical user interfaces (GUI), web applications and engineering visualisation tools where appropriate.</w:t>
                </w:r>
              </w:p>
              <w:p w14:paraId="1764C6E9" w14:textId="77777777" w:rsidR="008D58D4" w:rsidRPr="00D44854" w:rsidRDefault="008D58D4" w:rsidP="008D58D4">
                <w:pPr>
                  <w:pStyle w:val="Bullet1"/>
                </w:pPr>
                <w:r w:rsidRPr="00D44854">
                  <w:t>Support research and development projects exploring new technologies, methodologies and engineering capabilities.</w:t>
                </w:r>
              </w:p>
              <w:p w14:paraId="16ECF287" w14:textId="3B255581" w:rsidR="00E87766" w:rsidRPr="008D58D4" w:rsidRDefault="008D58D4" w:rsidP="008D58D4">
                <w:pPr>
                  <w:pStyle w:val="Bullet1"/>
                </w:pPr>
                <w:r w:rsidRPr="00D44854">
                  <w:rPr>
                    <w:rFonts w:ascii="Calibri" w:hAnsi="Calibri" w:cs="Calibri"/>
                    <w:sz w:val="22"/>
                  </w:rPr>
                  <w:t>Contribute to the preparation of internal documentation</w:t>
                </w:r>
                <w:r>
                  <w:t xml:space="preserve"> </w:t>
                </w:r>
                <w:r w:rsidR="00E87766">
                  <w:t>Application of n</w:t>
                </w:r>
                <w:r w:rsidR="00E87766" w:rsidRPr="00002CE7">
                  <w:t>umerical modelling</w:t>
                </w:r>
                <w:r w:rsidR="00E87766">
                  <w:t xml:space="preserve"> of ship mooring</w:t>
                </w:r>
              </w:p>
            </w:sdtContent>
          </w:sdt>
          <w:p w14:paraId="0E7B37B7" w14:textId="1CB66C10" w:rsidR="002B7EDD" w:rsidRPr="008D58D4" w:rsidRDefault="002B7EDD" w:rsidP="00E87766">
            <w:pPr>
              <w:pStyle w:val="Bullet1"/>
              <w:numPr>
                <w:ilvl w:val="0"/>
                <w:numId w:val="0"/>
              </w:numPr>
              <w:ind w:left="340"/>
            </w:pPr>
          </w:p>
        </w:tc>
      </w:tr>
    </w:tbl>
    <w:p w14:paraId="4DA96FD0" w14:textId="77777777" w:rsidR="00D810AC" w:rsidRPr="008D58D4" w:rsidRDefault="00D810AC" w:rsidP="00D810AC">
      <w:pPr>
        <w:pStyle w:val="NoSpacing"/>
        <w:rPr>
          <w:u w:val="single"/>
        </w:rPr>
      </w:pPr>
    </w:p>
    <w:tbl>
      <w:tblPr>
        <w:tblStyle w:val="TableGrid"/>
        <w:tblW w:w="0" w:type="auto"/>
        <w:tblBorders>
          <w:top w:val="single" w:sz="8" w:space="0" w:color="0C0C0C" w:themeColor="text1"/>
          <w:left w:val="single" w:sz="8" w:space="0" w:color="0C0C0C" w:themeColor="text1"/>
          <w:bottom w:val="single" w:sz="8" w:space="0" w:color="0C0C0C" w:themeColor="text1"/>
          <w:right w:val="single" w:sz="8" w:space="0" w:color="0C0C0C" w:themeColor="text1"/>
          <w:insideH w:val="single" w:sz="2" w:space="0" w:color="0C0C0C" w:themeColor="text1"/>
          <w:insideV w:val="single" w:sz="2" w:space="0" w:color="0C0C0C" w:themeColor="text1"/>
        </w:tblBorders>
        <w:tblCellMar>
          <w:top w:w="85" w:type="dxa"/>
          <w:bottom w:w="85" w:type="dxa"/>
        </w:tblCellMar>
        <w:tblLook w:val="0200" w:firstRow="0" w:lastRow="0" w:firstColumn="0" w:lastColumn="0" w:noHBand="1" w:noVBand="0"/>
      </w:tblPr>
      <w:tblGrid>
        <w:gridCol w:w="2684"/>
        <w:gridCol w:w="6934"/>
      </w:tblGrid>
      <w:tr w:rsidR="00D810AC" w:rsidRPr="00C04767" w14:paraId="554E8EB6" w14:textId="77777777" w:rsidTr="0077515F">
        <w:trPr>
          <w:trHeight w:val="152"/>
        </w:trPr>
        <w:tc>
          <w:tcPr>
            <w:tcW w:w="2684" w:type="dxa"/>
            <w:shd w:val="clear" w:color="auto" w:fill="F2F2F2" w:themeFill="background1" w:themeFillShade="F2"/>
          </w:tcPr>
          <w:p w14:paraId="7833570D" w14:textId="77777777" w:rsidR="00D810AC" w:rsidRPr="00C04767" w:rsidRDefault="0077515F" w:rsidP="00332DFF">
            <w:pPr>
              <w:pStyle w:val="Heading2"/>
            </w:pPr>
            <w:r>
              <w:t>Group</w:t>
            </w:r>
          </w:p>
        </w:tc>
        <w:tc>
          <w:tcPr>
            <w:tcW w:w="6934" w:type="dxa"/>
            <w:shd w:val="clear" w:color="auto" w:fill="FFFFFF" w:themeFill="background1"/>
          </w:tcPr>
          <w:p w14:paraId="649F7B6A" w14:textId="1B5AD076" w:rsidR="00D810AC" w:rsidRPr="00C04767" w:rsidRDefault="00E87766" w:rsidP="007927F8">
            <w:r>
              <w:t>Maritime and Ships</w:t>
            </w:r>
          </w:p>
        </w:tc>
      </w:tr>
      <w:tr w:rsidR="00D810AC" w:rsidRPr="00C04767" w14:paraId="7FA1BC0A" w14:textId="77777777" w:rsidTr="0077515F">
        <w:tc>
          <w:tcPr>
            <w:tcW w:w="2684" w:type="dxa"/>
            <w:shd w:val="clear" w:color="auto" w:fill="F2F2F2" w:themeFill="background1" w:themeFillShade="F2"/>
          </w:tcPr>
          <w:p w14:paraId="41C5C9F6" w14:textId="77777777" w:rsidR="00D810AC" w:rsidRPr="00C04767" w:rsidRDefault="0077515F" w:rsidP="00332DFF">
            <w:pPr>
              <w:pStyle w:val="Heading2"/>
            </w:pPr>
            <w:r>
              <w:t>Reports to</w:t>
            </w:r>
          </w:p>
        </w:tc>
        <w:tc>
          <w:tcPr>
            <w:tcW w:w="6934" w:type="dxa"/>
            <w:shd w:val="clear" w:color="auto" w:fill="FFFFFF" w:themeFill="background1"/>
          </w:tcPr>
          <w:p w14:paraId="5BE1C725" w14:textId="2EC4DC8A" w:rsidR="00D810AC" w:rsidRPr="00C04767" w:rsidRDefault="00E87766" w:rsidP="007927F8">
            <w:r>
              <w:t>To be confirmed</w:t>
            </w:r>
          </w:p>
        </w:tc>
      </w:tr>
      <w:tr w:rsidR="00D810AC" w:rsidRPr="00C04767" w14:paraId="5735FCC9" w14:textId="77777777" w:rsidTr="0077515F">
        <w:tc>
          <w:tcPr>
            <w:tcW w:w="2684" w:type="dxa"/>
            <w:shd w:val="clear" w:color="auto" w:fill="F2F2F2" w:themeFill="background1" w:themeFillShade="F2"/>
          </w:tcPr>
          <w:p w14:paraId="7AB7D785" w14:textId="77777777" w:rsidR="00D810AC" w:rsidRDefault="0077515F" w:rsidP="00332DFF">
            <w:pPr>
              <w:pStyle w:val="Heading2"/>
            </w:pPr>
            <w:r>
              <w:t>Responsible for</w:t>
            </w:r>
          </w:p>
        </w:tc>
        <w:tc>
          <w:tcPr>
            <w:tcW w:w="6934" w:type="dxa"/>
            <w:shd w:val="clear" w:color="auto" w:fill="FFFFFF" w:themeFill="background1"/>
          </w:tcPr>
          <w:p w14:paraId="79D40E50" w14:textId="56719B88" w:rsidR="00D810AC" w:rsidRDefault="00E87766" w:rsidP="007927F8">
            <w:r>
              <w:t>N/A</w:t>
            </w:r>
          </w:p>
        </w:tc>
      </w:tr>
      <w:tr w:rsidR="00D810AC" w:rsidRPr="00C04767" w14:paraId="6B2D28FD" w14:textId="77777777" w:rsidTr="0077515F">
        <w:tc>
          <w:tcPr>
            <w:tcW w:w="2684" w:type="dxa"/>
            <w:shd w:val="clear" w:color="auto" w:fill="F2F2F2" w:themeFill="background1" w:themeFillShade="F2"/>
          </w:tcPr>
          <w:p w14:paraId="4D2F903F" w14:textId="77777777" w:rsidR="00D810AC" w:rsidRDefault="00D810AC" w:rsidP="00332DFF">
            <w:pPr>
              <w:pStyle w:val="Heading2"/>
            </w:pPr>
            <w:r>
              <w:t>Date agreed</w:t>
            </w:r>
          </w:p>
        </w:tc>
        <w:tc>
          <w:tcPr>
            <w:tcW w:w="6934" w:type="dxa"/>
            <w:shd w:val="clear" w:color="auto" w:fill="FFFFFF" w:themeFill="background1"/>
          </w:tcPr>
          <w:p w14:paraId="34BDA9F0" w14:textId="6115E829" w:rsidR="00D810AC" w:rsidRDefault="00E87766" w:rsidP="007927F8">
            <w:r>
              <w:t>November 2025</w:t>
            </w:r>
          </w:p>
        </w:tc>
      </w:tr>
    </w:tbl>
    <w:p w14:paraId="3E8A52B8" w14:textId="77777777" w:rsidR="00D810AC" w:rsidRPr="0077515F" w:rsidRDefault="00D810AC" w:rsidP="0077515F"/>
    <w:sectPr w:rsidR="00D810AC" w:rsidRPr="0077515F" w:rsidSect="00CA6B33">
      <w:headerReference w:type="default" r:id="rId9"/>
      <w:footerReference w:type="default" r:id="rId10"/>
      <w:pgSz w:w="11906" w:h="16838" w:code="9"/>
      <w:pgMar w:top="1418" w:right="1134" w:bottom="1134" w:left="1134"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60680" w14:textId="77777777" w:rsidR="0059725B" w:rsidRDefault="0059725B" w:rsidP="00700852">
      <w:pPr>
        <w:spacing w:line="240" w:lineRule="auto"/>
      </w:pPr>
      <w:r>
        <w:separator/>
      </w:r>
    </w:p>
  </w:endnote>
  <w:endnote w:type="continuationSeparator" w:id="0">
    <w:p w14:paraId="0F0A1F28" w14:textId="77777777" w:rsidR="0059725B" w:rsidRDefault="0059725B" w:rsidP="007008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none)">
    <w:altName w:val="Times New Roman"/>
    <w:panose1 w:val="00000000000000000000"/>
    <w:charset w:val="00"/>
    <w:family w:val="roman"/>
    <w:notTrueType/>
    <w:pitch w:val="default"/>
  </w:font>
  <w:font w:name="Epilogue">
    <w:panose1 w:val="00000000000000000000"/>
    <w:charset w:val="00"/>
    <w:family w:val="auto"/>
    <w:pitch w:val="variable"/>
    <w:sig w:usb0="A000007F" w:usb1="4000207B" w:usb2="00000000" w:usb3="00000000" w:csb0="00000193" w:csb1="00000000"/>
  </w:font>
  <w:font w:name="SimHei">
    <w:panose1 w:val="02010600030101010101"/>
    <w:charset w:val="86"/>
    <w:family w:val="modern"/>
    <w:pitch w:val="fixed"/>
    <w:sig w:usb0="800002BF" w:usb1="38CF7CFA" w:usb2="00000016" w:usb3="00000000" w:csb0="00040001" w:csb1="00000000"/>
  </w:font>
  <w:font w:name="Epilogue SemiBold">
    <w:panose1 w:val="00000000000000000000"/>
    <w:charset w:val="00"/>
    <w:family w:val="auto"/>
    <w:pitch w:val="variable"/>
    <w:sig w:usb0="A000007F" w:usb1="4000207B" w:usb2="00000000" w:usb3="00000000" w:csb0="00000193"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0"/>
      <w:gridCol w:w="4808"/>
    </w:tblGrid>
    <w:tr w:rsidR="004E3DC1" w:rsidRPr="007853F7" w14:paraId="2CA53A47" w14:textId="77777777" w:rsidTr="00E906E1">
      <w:tc>
        <w:tcPr>
          <w:tcW w:w="4927" w:type="dxa"/>
        </w:tcPr>
        <w:p w14:paraId="7DBF0F83" w14:textId="77777777" w:rsidR="004E3DC1" w:rsidRDefault="004E3DC1" w:rsidP="004E3DC1">
          <w:pPr>
            <w:pStyle w:val="NoSpacing"/>
            <w:rPr>
              <w:sz w:val="16"/>
              <w:szCs w:val="16"/>
            </w:rPr>
          </w:pPr>
          <w:r w:rsidRPr="004E3DC1">
            <w:rPr>
              <w:sz w:val="16"/>
              <w:szCs w:val="16"/>
            </w:rPr>
            <w:t>FM</w:t>
          </w:r>
          <w:r w:rsidR="00307F58">
            <w:rPr>
              <w:sz w:val="16"/>
              <w:szCs w:val="16"/>
            </w:rPr>
            <w:t>106</w:t>
          </w:r>
          <w:r w:rsidRPr="004E3DC1">
            <w:rPr>
              <w:sz w:val="16"/>
              <w:szCs w:val="16"/>
            </w:rPr>
            <w:t xml:space="preserve"> </w:t>
          </w:r>
          <w:r w:rsidR="00A61000">
            <w:rPr>
              <w:sz w:val="16"/>
              <w:szCs w:val="16"/>
            </w:rPr>
            <w:t>Job description</w:t>
          </w:r>
          <w:r w:rsidRPr="004E3DC1">
            <w:rPr>
              <w:sz w:val="16"/>
              <w:szCs w:val="16"/>
            </w:rPr>
            <w:t xml:space="preserve"> R</w:t>
          </w:r>
          <w:r w:rsidR="002B7EDD">
            <w:rPr>
              <w:sz w:val="16"/>
              <w:szCs w:val="16"/>
            </w:rPr>
            <w:t>2</w:t>
          </w:r>
          <w:r w:rsidRPr="004E3DC1">
            <w:rPr>
              <w:sz w:val="16"/>
              <w:szCs w:val="16"/>
            </w:rPr>
            <w:t>-0</w:t>
          </w:r>
        </w:p>
        <w:p w14:paraId="25C312EC" w14:textId="77777777" w:rsidR="004E3DC1" w:rsidRDefault="00CA6B33" w:rsidP="004E3DC1">
          <w:pPr>
            <w:pStyle w:val="NoSpacing"/>
            <w:rPr>
              <w:sz w:val="16"/>
              <w:szCs w:val="16"/>
            </w:rPr>
          </w:pPr>
          <w:r w:rsidRPr="00CA6B33">
            <w:rPr>
              <w:sz w:val="16"/>
              <w:szCs w:val="16"/>
            </w:rPr>
            <w:t>1</w:t>
          </w:r>
          <w:r w:rsidR="00A61000">
            <w:rPr>
              <w:sz w:val="16"/>
              <w:szCs w:val="16"/>
            </w:rPr>
            <w:t>6</w:t>
          </w:r>
          <w:r w:rsidR="004E3DC1" w:rsidRPr="00CA6B33">
            <w:rPr>
              <w:sz w:val="16"/>
              <w:szCs w:val="16"/>
            </w:rPr>
            <w:t xml:space="preserve"> </w:t>
          </w:r>
          <w:r w:rsidR="00A61000">
            <w:rPr>
              <w:sz w:val="16"/>
              <w:szCs w:val="16"/>
            </w:rPr>
            <w:t>May</w:t>
          </w:r>
          <w:r w:rsidR="004E3DC1" w:rsidRPr="00CA6B33">
            <w:rPr>
              <w:sz w:val="16"/>
              <w:szCs w:val="16"/>
            </w:rPr>
            <w:t xml:space="preserve"> 202</w:t>
          </w:r>
          <w:r w:rsidRPr="00CA6B33">
            <w:rPr>
              <w:sz w:val="16"/>
              <w:szCs w:val="16"/>
            </w:rPr>
            <w:t>3</w:t>
          </w:r>
        </w:p>
        <w:p w14:paraId="47B9A4CD" w14:textId="77777777" w:rsidR="004E3DC1" w:rsidRPr="007853F7" w:rsidRDefault="004E3DC1" w:rsidP="004E3DC1">
          <w:pPr>
            <w:pStyle w:val="NoSpacing"/>
            <w:rPr>
              <w:sz w:val="16"/>
              <w:szCs w:val="16"/>
            </w:rPr>
          </w:pPr>
          <w:r>
            <w:rPr>
              <w:sz w:val="16"/>
              <w:szCs w:val="16"/>
            </w:rPr>
            <w:t>UNCONTROLLED WHEN PRINTED</w:t>
          </w:r>
        </w:p>
      </w:tc>
      <w:tc>
        <w:tcPr>
          <w:tcW w:w="4927" w:type="dxa"/>
          <w:vAlign w:val="bottom"/>
        </w:tcPr>
        <w:p w14:paraId="37F427BC" w14:textId="77777777" w:rsidR="004E3DC1" w:rsidRPr="007853F7" w:rsidRDefault="004E3DC1" w:rsidP="004E3DC1">
          <w:pPr>
            <w:pStyle w:val="NoSpacing"/>
            <w:jc w:val="right"/>
            <w:rPr>
              <w:sz w:val="16"/>
              <w:szCs w:val="16"/>
            </w:rPr>
          </w:pPr>
          <w:r w:rsidRPr="007853F7">
            <w:rPr>
              <w:sz w:val="16"/>
              <w:szCs w:val="16"/>
            </w:rPr>
            <w:t xml:space="preserve">Page </w:t>
          </w:r>
          <w:r w:rsidRPr="007853F7">
            <w:rPr>
              <w:sz w:val="16"/>
              <w:szCs w:val="16"/>
            </w:rPr>
            <w:fldChar w:fldCharType="begin"/>
          </w:r>
          <w:r w:rsidRPr="007853F7">
            <w:rPr>
              <w:sz w:val="16"/>
              <w:szCs w:val="16"/>
            </w:rPr>
            <w:instrText xml:space="preserve"> PAGE   \* MERGEFORMAT </w:instrText>
          </w:r>
          <w:r w:rsidRPr="007853F7">
            <w:rPr>
              <w:sz w:val="16"/>
              <w:szCs w:val="16"/>
            </w:rPr>
            <w:fldChar w:fldCharType="separate"/>
          </w:r>
          <w:r>
            <w:rPr>
              <w:sz w:val="16"/>
              <w:szCs w:val="16"/>
            </w:rPr>
            <w:t>1</w:t>
          </w:r>
          <w:r w:rsidRPr="007853F7">
            <w:rPr>
              <w:noProof/>
              <w:sz w:val="16"/>
              <w:szCs w:val="16"/>
            </w:rPr>
            <w:fldChar w:fldCharType="end"/>
          </w:r>
        </w:p>
      </w:tc>
    </w:tr>
  </w:tbl>
  <w:p w14:paraId="59B98D9C" w14:textId="77777777" w:rsidR="007025E4" w:rsidRPr="004E3DC1" w:rsidRDefault="007025E4" w:rsidP="004E3D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70D1B" w14:textId="77777777" w:rsidR="0059725B" w:rsidRDefault="0059725B" w:rsidP="00700852">
      <w:pPr>
        <w:spacing w:line="240" w:lineRule="auto"/>
      </w:pPr>
      <w:r>
        <w:separator/>
      </w:r>
    </w:p>
  </w:footnote>
  <w:footnote w:type="continuationSeparator" w:id="0">
    <w:p w14:paraId="40464282" w14:textId="77777777" w:rsidR="0059725B" w:rsidRDefault="0059725B" w:rsidP="0070085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7654"/>
    </w:tblGrid>
    <w:tr w:rsidR="004E3DC1" w14:paraId="3A47AF9D" w14:textId="77777777" w:rsidTr="00A61000">
      <w:tc>
        <w:tcPr>
          <w:tcW w:w="1985" w:type="dxa"/>
          <w:vAlign w:val="bottom"/>
        </w:tcPr>
        <w:p w14:paraId="40EAF228" w14:textId="77777777" w:rsidR="004E3DC1" w:rsidRDefault="004E3DC1" w:rsidP="004E3DC1">
          <w:r>
            <w:rPr>
              <w:noProof/>
            </w:rPr>
            <w:drawing>
              <wp:inline distT="0" distB="0" distL="0" distR="0" wp14:anchorId="307D244A" wp14:editId="4BE60911">
                <wp:extent cx="999731" cy="540000"/>
                <wp:effectExtent l="0" t="0" r="0" b="0"/>
                <wp:docPr id="4" name="Picture 4" descr="A picture containing text, outdoor, sign,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outdoor, sign, vector graphic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9731" cy="540000"/>
                        </a:xfrm>
                        <a:prstGeom prst="rect">
                          <a:avLst/>
                        </a:prstGeom>
                        <a:noFill/>
                        <a:ln>
                          <a:noFill/>
                        </a:ln>
                      </pic:spPr>
                    </pic:pic>
                  </a:graphicData>
                </a:graphic>
              </wp:inline>
            </w:drawing>
          </w:r>
        </w:p>
      </w:tc>
      <w:sdt>
        <w:sdtPr>
          <w:id w:val="-2077048949"/>
          <w:placeholder>
            <w:docPart w:val="A00463715406494A86E3D9922815535E"/>
          </w:placeholder>
        </w:sdtPr>
        <w:sdtEndPr/>
        <w:sdtContent>
          <w:tc>
            <w:tcPr>
              <w:tcW w:w="7654" w:type="dxa"/>
              <w:vAlign w:val="center"/>
            </w:tcPr>
            <w:p w14:paraId="1058D09C" w14:textId="77777777" w:rsidR="004E3DC1" w:rsidRPr="00905063" w:rsidRDefault="003B18E8" w:rsidP="004E3DC1">
              <w:pPr>
                <w:jc w:val="right"/>
              </w:pPr>
              <w:r w:rsidRPr="003B18E8">
                <w:rPr>
                  <w:sz w:val="44"/>
                  <w:szCs w:val="44"/>
                </w:rPr>
                <w:t>Job description</w:t>
              </w:r>
            </w:p>
          </w:tc>
        </w:sdtContent>
      </w:sdt>
    </w:tr>
  </w:tbl>
  <w:p w14:paraId="6B28E3B0" w14:textId="77777777" w:rsidR="007025E4" w:rsidRPr="004E3DC1" w:rsidRDefault="007025E4" w:rsidP="004E3D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B2796"/>
    <w:multiLevelType w:val="multilevel"/>
    <w:tmpl w:val="C2561A3E"/>
    <w:lvl w:ilvl="0">
      <w:start w:val="1"/>
      <w:numFmt w:val="upperLetter"/>
      <w:lvlRestart w:val="0"/>
      <w:lvlText w:val="%1."/>
      <w:lvlJc w:val="right"/>
      <w:pPr>
        <w:tabs>
          <w:tab w:val="num" w:pos="0"/>
        </w:tabs>
        <w:ind w:left="0" w:hanging="283"/>
      </w:pPr>
      <w:rPr>
        <w:rFonts w:ascii="Arial" w:hAnsi="Arial" w:cs="Arial"/>
        <w:b w:val="0"/>
        <w:i w:val="0"/>
        <w:color w:val="5E9CAE"/>
        <w:sz w:val="40"/>
      </w:rPr>
    </w:lvl>
    <w:lvl w:ilvl="1">
      <w:start w:val="1"/>
      <w:numFmt w:val="decimal"/>
      <w:lvlText w:val="%1.%2."/>
      <w:lvlJc w:val="right"/>
      <w:pPr>
        <w:tabs>
          <w:tab w:val="num" w:pos="0"/>
        </w:tabs>
        <w:ind w:left="0" w:hanging="283"/>
      </w:pPr>
      <w:rPr>
        <w:rFonts w:ascii="Arial" w:hAnsi="Arial" w:cs="Arial"/>
        <w:b w:val="0"/>
        <w:i w:val="0"/>
        <w:color w:val="5E9CAE"/>
        <w:sz w:val="32"/>
      </w:rPr>
    </w:lvl>
    <w:lvl w:ilvl="2">
      <w:start w:val="1"/>
      <w:numFmt w:val="decimal"/>
      <w:lvlText w:val="%1.%2.%3."/>
      <w:lvlJc w:val="right"/>
      <w:pPr>
        <w:tabs>
          <w:tab w:val="num" w:pos="0"/>
        </w:tabs>
        <w:ind w:left="0" w:hanging="283"/>
      </w:pPr>
      <w:rPr>
        <w:rFonts w:ascii="Arial" w:hAnsi="Arial" w:cs="Arial"/>
        <w:b w:val="0"/>
        <w:i w:val="0"/>
        <w:color w:val="5E9CAE"/>
        <w:sz w:val="26"/>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27452BC7"/>
    <w:multiLevelType w:val="hybridMultilevel"/>
    <w:tmpl w:val="CE3E94AE"/>
    <w:lvl w:ilvl="0" w:tplc="ADDC8748">
      <w:start w:val="1"/>
      <w:numFmt w:val="bullet"/>
      <w:lvlText w:val=""/>
      <w:lvlJc w:val="left"/>
      <w:pPr>
        <w:tabs>
          <w:tab w:val="num" w:pos="576"/>
        </w:tabs>
        <w:ind w:left="576" w:hanging="576"/>
      </w:pPr>
      <w:rPr>
        <w:rFonts w:ascii="Wingdings" w:hAnsi="Wingdings" w:hint="default"/>
        <w:color w:val="005172"/>
        <w:sz w:val="22"/>
        <w:szCs w:val="24"/>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FBE3F5C"/>
    <w:multiLevelType w:val="hybridMultilevel"/>
    <w:tmpl w:val="C248D3C0"/>
    <w:lvl w:ilvl="0" w:tplc="EF5C3ACA">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6CE1D05"/>
    <w:multiLevelType w:val="hybridMultilevel"/>
    <w:tmpl w:val="3E94445A"/>
    <w:lvl w:ilvl="0" w:tplc="844CBB3E">
      <w:start w:val="1"/>
      <w:numFmt w:val="bullet"/>
      <w:lvlText w:val=""/>
      <w:lvlJc w:val="left"/>
      <w:pPr>
        <w:tabs>
          <w:tab w:val="num" w:pos="576"/>
        </w:tabs>
        <w:ind w:left="576" w:hanging="576"/>
      </w:pPr>
      <w:rPr>
        <w:rFonts w:ascii="Wingdings" w:hAnsi="Wingdings" w:hint="default"/>
        <w:sz w:val="22"/>
        <w:szCs w:val="24"/>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A0744BE"/>
    <w:multiLevelType w:val="multilevel"/>
    <w:tmpl w:val="5204CB40"/>
    <w:lvl w:ilvl="0">
      <w:start w:val="1"/>
      <w:numFmt w:val="bullet"/>
      <w:pStyle w:val="Bullet1"/>
      <w:lvlText w:val="n"/>
      <w:lvlJc w:val="left"/>
      <w:pPr>
        <w:tabs>
          <w:tab w:val="num" w:pos="340"/>
        </w:tabs>
        <w:ind w:left="340" w:hanging="340"/>
      </w:pPr>
      <w:rPr>
        <w:rFonts w:ascii="Wingdings" w:hAnsi="Wingdings" w:hint="default"/>
        <w:color w:val="FC5602" w:themeColor="accent1"/>
      </w:rPr>
    </w:lvl>
    <w:lvl w:ilvl="1">
      <w:start w:val="1"/>
      <w:numFmt w:val="bullet"/>
      <w:pStyle w:val="Bullet2"/>
      <w:lvlText w:val=""/>
      <w:lvlJc w:val="left"/>
      <w:pPr>
        <w:tabs>
          <w:tab w:val="num" w:pos="680"/>
        </w:tabs>
        <w:ind w:left="680" w:hanging="340"/>
      </w:pPr>
      <w:rPr>
        <w:rFonts w:ascii="Wingdings 2" w:hAnsi="Wingdings 2" w:hint="default"/>
        <w:color w:val="FC5602" w:themeColor="accent1"/>
      </w:rPr>
    </w:lvl>
    <w:lvl w:ilvl="2">
      <w:start w:val="1"/>
      <w:numFmt w:val="bullet"/>
      <w:pStyle w:val="Bullet3"/>
      <w:lvlText w:val="–"/>
      <w:lvlJc w:val="left"/>
      <w:pPr>
        <w:tabs>
          <w:tab w:val="num" w:pos="1021"/>
        </w:tabs>
        <w:ind w:left="1021" w:hanging="341"/>
      </w:pPr>
      <w:rPr>
        <w:rFonts w:ascii="(none)" w:hAnsi="(none)" w:hint="default"/>
        <w:color w:val="FC5602" w:themeColor="accent1"/>
      </w:rPr>
    </w:lvl>
    <w:lvl w:ilvl="3">
      <w:start w:val="1"/>
      <w:numFmt w:val="none"/>
      <w:lvlText w:val=""/>
      <w:lvlJc w:val="left"/>
      <w:pPr>
        <w:tabs>
          <w:tab w:val="num" w:pos="0"/>
        </w:tabs>
        <w:ind w:left="-32767" w:firstLine="0"/>
      </w:pPr>
      <w:rPr>
        <w:rFonts w:hint="default"/>
      </w:rPr>
    </w:lvl>
    <w:lvl w:ilvl="4">
      <w:start w:val="1"/>
      <w:numFmt w:val="none"/>
      <w:lvlText w:val=""/>
      <w:lvlJc w:val="left"/>
      <w:pPr>
        <w:tabs>
          <w:tab w:val="num" w:pos="0"/>
        </w:tabs>
        <w:ind w:left="-32767" w:firstLine="0"/>
      </w:pPr>
      <w:rPr>
        <w:rFonts w:hint="default"/>
      </w:rPr>
    </w:lvl>
    <w:lvl w:ilvl="5">
      <w:start w:val="1"/>
      <w:numFmt w:val="none"/>
      <w:lvlText w:val=""/>
      <w:lvlJc w:val="left"/>
      <w:pPr>
        <w:tabs>
          <w:tab w:val="num" w:pos="0"/>
        </w:tabs>
        <w:ind w:left="-32767" w:firstLine="0"/>
      </w:pPr>
      <w:rPr>
        <w:rFonts w:hint="default"/>
      </w:rPr>
    </w:lvl>
    <w:lvl w:ilvl="6">
      <w:start w:val="1"/>
      <w:numFmt w:val="none"/>
      <w:lvlText w:val=""/>
      <w:lvlJc w:val="left"/>
      <w:pPr>
        <w:tabs>
          <w:tab w:val="num" w:pos="0"/>
        </w:tabs>
        <w:ind w:left="-32767" w:firstLine="0"/>
      </w:pPr>
      <w:rPr>
        <w:rFonts w:hint="default"/>
      </w:rPr>
    </w:lvl>
    <w:lvl w:ilvl="7">
      <w:start w:val="1"/>
      <w:numFmt w:val="none"/>
      <w:lvlText w:val=""/>
      <w:lvlJc w:val="left"/>
      <w:pPr>
        <w:tabs>
          <w:tab w:val="num" w:pos="0"/>
        </w:tabs>
        <w:ind w:left="-32767" w:firstLine="0"/>
      </w:pPr>
      <w:rPr>
        <w:rFonts w:hint="default"/>
      </w:rPr>
    </w:lvl>
    <w:lvl w:ilvl="8">
      <w:start w:val="1"/>
      <w:numFmt w:val="none"/>
      <w:lvlText w:val=""/>
      <w:lvlJc w:val="left"/>
      <w:pPr>
        <w:tabs>
          <w:tab w:val="num" w:pos="0"/>
        </w:tabs>
        <w:ind w:left="-32767" w:firstLine="0"/>
      </w:pPr>
      <w:rPr>
        <w:rFonts w:hint="default"/>
      </w:rPr>
    </w:lvl>
  </w:abstractNum>
  <w:abstractNum w:abstractNumId="5" w15:restartNumberingAfterBreak="0">
    <w:nsid w:val="56CA3A4D"/>
    <w:multiLevelType w:val="multilevel"/>
    <w:tmpl w:val="8C2626FC"/>
    <w:lvl w:ilvl="0">
      <w:start w:val="1"/>
      <w:numFmt w:val="decimal"/>
      <w:lvlRestart w:val="0"/>
      <w:isLgl/>
      <w:lvlText w:val="%1."/>
      <w:lvlJc w:val="left"/>
      <w:pPr>
        <w:tabs>
          <w:tab w:val="num" w:pos="567"/>
        </w:tabs>
        <w:ind w:left="567" w:hanging="567"/>
      </w:pPr>
      <w:rPr>
        <w:rFonts w:ascii="Arial" w:hAnsi="Arial" w:cs="Arial"/>
        <w:b w:val="0"/>
        <w:i w:val="0"/>
        <w:color w:val="005172"/>
        <w:sz w:val="40"/>
      </w:rPr>
    </w:lvl>
    <w:lvl w:ilvl="1">
      <w:start w:val="1"/>
      <w:numFmt w:val="decimal"/>
      <w:isLgl/>
      <w:lvlText w:val="%1.%2."/>
      <w:lvlJc w:val="left"/>
      <w:pPr>
        <w:tabs>
          <w:tab w:val="num" w:pos="709"/>
        </w:tabs>
        <w:ind w:left="709" w:hanging="709"/>
      </w:pPr>
      <w:rPr>
        <w:rFonts w:ascii="Arial" w:hAnsi="Arial" w:cs="Arial"/>
        <w:b w:val="0"/>
        <w:i w:val="0"/>
        <w:color w:val="5E9CAE"/>
        <w:sz w:val="32"/>
      </w:rPr>
    </w:lvl>
    <w:lvl w:ilvl="2">
      <w:start w:val="1"/>
      <w:numFmt w:val="decimal"/>
      <w:isLgl/>
      <w:lvlText w:val="%1.%2.%3."/>
      <w:lvlJc w:val="left"/>
      <w:pPr>
        <w:tabs>
          <w:tab w:val="num" w:pos="992"/>
        </w:tabs>
        <w:ind w:left="992" w:hanging="992"/>
      </w:pPr>
      <w:rPr>
        <w:rFonts w:ascii="Arial" w:hAnsi="Arial" w:cs="Arial"/>
        <w:b w:val="0"/>
        <w:i w:val="0"/>
        <w:color w:val="5E9CAE"/>
        <w:sz w:val="26"/>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58EA588A"/>
    <w:multiLevelType w:val="multilevel"/>
    <w:tmpl w:val="0768896E"/>
    <w:lvl w:ilvl="0">
      <w:start w:val="1"/>
      <w:numFmt w:val="decimal"/>
      <w:lvlRestart w:val="0"/>
      <w:isLgl/>
      <w:lvlText w:val="%1."/>
      <w:lvlJc w:val="left"/>
      <w:pPr>
        <w:tabs>
          <w:tab w:val="num" w:pos="567"/>
        </w:tabs>
        <w:ind w:left="567" w:hanging="567"/>
      </w:pPr>
      <w:rPr>
        <w:rFonts w:ascii="Arial" w:hAnsi="Arial" w:cs="Arial"/>
        <w:b w:val="0"/>
        <w:i w:val="0"/>
        <w:color w:val="005172"/>
        <w:sz w:val="40"/>
      </w:rPr>
    </w:lvl>
    <w:lvl w:ilvl="1">
      <w:start w:val="1"/>
      <w:numFmt w:val="decimal"/>
      <w:isLgl/>
      <w:lvlText w:val="%1.%2."/>
      <w:lvlJc w:val="left"/>
      <w:pPr>
        <w:tabs>
          <w:tab w:val="num" w:pos="709"/>
        </w:tabs>
        <w:ind w:left="709" w:hanging="709"/>
      </w:pPr>
      <w:rPr>
        <w:rFonts w:ascii="Arial" w:hAnsi="Arial" w:cs="Arial"/>
        <w:b w:val="0"/>
        <w:i w:val="0"/>
        <w:color w:val="5E9CAE"/>
        <w:sz w:val="32"/>
      </w:rPr>
    </w:lvl>
    <w:lvl w:ilvl="2">
      <w:start w:val="1"/>
      <w:numFmt w:val="decimal"/>
      <w:isLgl/>
      <w:lvlText w:val="%1.%2.%3."/>
      <w:lvlJc w:val="left"/>
      <w:pPr>
        <w:tabs>
          <w:tab w:val="num" w:pos="992"/>
        </w:tabs>
        <w:ind w:left="992" w:hanging="992"/>
      </w:pPr>
      <w:rPr>
        <w:rFonts w:ascii="Arial" w:hAnsi="Arial" w:cs="Arial"/>
        <w:b w:val="0"/>
        <w:i w:val="0"/>
        <w:color w:val="5E9CAE"/>
        <w:sz w:val="26"/>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6EE3444F"/>
    <w:multiLevelType w:val="hybridMultilevel"/>
    <w:tmpl w:val="ED4AE9AE"/>
    <w:lvl w:ilvl="0" w:tplc="13F642CA">
      <w:start w:val="1"/>
      <w:numFmt w:val="bullet"/>
      <w:lvlText w:val=""/>
      <w:lvlJc w:val="left"/>
      <w:pPr>
        <w:tabs>
          <w:tab w:val="num" w:pos="170"/>
        </w:tabs>
        <w:ind w:left="170" w:hanging="170"/>
      </w:pPr>
      <w:rPr>
        <w:rFonts w:ascii="Symbol" w:hAnsi="Symbol" w:hint="default"/>
      </w:rPr>
    </w:lvl>
    <w:lvl w:ilvl="1" w:tplc="AB789C3C" w:tentative="1">
      <w:start w:val="1"/>
      <w:numFmt w:val="bullet"/>
      <w:lvlText w:val="o"/>
      <w:lvlJc w:val="left"/>
      <w:pPr>
        <w:tabs>
          <w:tab w:val="num" w:pos="1440"/>
        </w:tabs>
        <w:ind w:left="1440" w:hanging="360"/>
      </w:pPr>
      <w:rPr>
        <w:rFonts w:ascii="Courier New" w:hAnsi="Courier New" w:cs="Courier New" w:hint="default"/>
      </w:rPr>
    </w:lvl>
    <w:lvl w:ilvl="2" w:tplc="55B80522" w:tentative="1">
      <w:start w:val="1"/>
      <w:numFmt w:val="bullet"/>
      <w:lvlText w:val=""/>
      <w:lvlJc w:val="left"/>
      <w:pPr>
        <w:tabs>
          <w:tab w:val="num" w:pos="2160"/>
        </w:tabs>
        <w:ind w:left="2160" w:hanging="360"/>
      </w:pPr>
      <w:rPr>
        <w:rFonts w:ascii="Wingdings" w:hAnsi="Wingdings" w:hint="default"/>
      </w:rPr>
    </w:lvl>
    <w:lvl w:ilvl="3" w:tplc="5ED46D6E" w:tentative="1">
      <w:start w:val="1"/>
      <w:numFmt w:val="bullet"/>
      <w:lvlText w:val=""/>
      <w:lvlJc w:val="left"/>
      <w:pPr>
        <w:tabs>
          <w:tab w:val="num" w:pos="2880"/>
        </w:tabs>
        <w:ind w:left="2880" w:hanging="360"/>
      </w:pPr>
      <w:rPr>
        <w:rFonts w:ascii="Symbol" w:hAnsi="Symbol" w:hint="default"/>
      </w:rPr>
    </w:lvl>
    <w:lvl w:ilvl="4" w:tplc="B4523F00" w:tentative="1">
      <w:start w:val="1"/>
      <w:numFmt w:val="bullet"/>
      <w:lvlText w:val="o"/>
      <w:lvlJc w:val="left"/>
      <w:pPr>
        <w:tabs>
          <w:tab w:val="num" w:pos="3600"/>
        </w:tabs>
        <w:ind w:left="3600" w:hanging="360"/>
      </w:pPr>
      <w:rPr>
        <w:rFonts w:ascii="Courier New" w:hAnsi="Courier New" w:cs="Courier New" w:hint="default"/>
      </w:rPr>
    </w:lvl>
    <w:lvl w:ilvl="5" w:tplc="34366714" w:tentative="1">
      <w:start w:val="1"/>
      <w:numFmt w:val="bullet"/>
      <w:lvlText w:val=""/>
      <w:lvlJc w:val="left"/>
      <w:pPr>
        <w:tabs>
          <w:tab w:val="num" w:pos="4320"/>
        </w:tabs>
        <w:ind w:left="4320" w:hanging="360"/>
      </w:pPr>
      <w:rPr>
        <w:rFonts w:ascii="Wingdings" w:hAnsi="Wingdings" w:hint="default"/>
      </w:rPr>
    </w:lvl>
    <w:lvl w:ilvl="6" w:tplc="F3800740" w:tentative="1">
      <w:start w:val="1"/>
      <w:numFmt w:val="bullet"/>
      <w:lvlText w:val=""/>
      <w:lvlJc w:val="left"/>
      <w:pPr>
        <w:tabs>
          <w:tab w:val="num" w:pos="5040"/>
        </w:tabs>
        <w:ind w:left="5040" w:hanging="360"/>
      </w:pPr>
      <w:rPr>
        <w:rFonts w:ascii="Symbol" w:hAnsi="Symbol" w:hint="default"/>
      </w:rPr>
    </w:lvl>
    <w:lvl w:ilvl="7" w:tplc="9A52D018" w:tentative="1">
      <w:start w:val="1"/>
      <w:numFmt w:val="bullet"/>
      <w:lvlText w:val="o"/>
      <w:lvlJc w:val="left"/>
      <w:pPr>
        <w:tabs>
          <w:tab w:val="num" w:pos="5760"/>
        </w:tabs>
        <w:ind w:left="5760" w:hanging="360"/>
      </w:pPr>
      <w:rPr>
        <w:rFonts w:ascii="Courier New" w:hAnsi="Courier New" w:cs="Courier New" w:hint="default"/>
      </w:rPr>
    </w:lvl>
    <w:lvl w:ilvl="8" w:tplc="CD3AA940"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96A3518"/>
    <w:multiLevelType w:val="multilevel"/>
    <w:tmpl w:val="E27AE460"/>
    <w:lvl w:ilvl="0">
      <w:start w:val="1"/>
      <w:numFmt w:val="decimal"/>
      <w:lvlText w:val="%1."/>
      <w:lvlJc w:val="left"/>
      <w:pPr>
        <w:tabs>
          <w:tab w:val="num" w:pos="340"/>
        </w:tabs>
        <w:ind w:left="340" w:hanging="340"/>
      </w:pPr>
      <w:rPr>
        <w:rFonts w:hint="default"/>
        <w:color w:val="FC5602" w:themeColor="accent1"/>
      </w:rPr>
    </w:lvl>
    <w:lvl w:ilvl="1">
      <w:start w:val="1"/>
      <w:numFmt w:val="lowerLetter"/>
      <w:lvlText w:val="%2."/>
      <w:lvlJc w:val="left"/>
      <w:pPr>
        <w:tabs>
          <w:tab w:val="num" w:pos="680"/>
        </w:tabs>
        <w:ind w:left="680" w:hanging="340"/>
      </w:pPr>
      <w:rPr>
        <w:rFonts w:hint="default"/>
        <w:color w:val="FC5602" w:themeColor="accent1"/>
      </w:rPr>
    </w:lvl>
    <w:lvl w:ilvl="2">
      <w:start w:val="1"/>
      <w:numFmt w:val="lowerRoman"/>
      <w:lvlText w:val="%3."/>
      <w:lvlJc w:val="left"/>
      <w:pPr>
        <w:tabs>
          <w:tab w:val="num" w:pos="1021"/>
        </w:tabs>
        <w:ind w:left="1021" w:hanging="341"/>
      </w:pPr>
      <w:rPr>
        <w:rFonts w:hint="default"/>
        <w:color w:val="FC5602" w:themeColor="accent1"/>
      </w:rPr>
    </w:lvl>
    <w:lvl w:ilvl="3">
      <w:start w:val="1"/>
      <w:numFmt w:val="none"/>
      <w:lvlText w:val=""/>
      <w:lvlJc w:val="left"/>
      <w:pPr>
        <w:tabs>
          <w:tab w:val="num" w:pos="0"/>
        </w:tabs>
        <w:ind w:left="-32767" w:firstLine="0"/>
      </w:pPr>
      <w:rPr>
        <w:rFonts w:hint="default"/>
      </w:rPr>
    </w:lvl>
    <w:lvl w:ilvl="4">
      <w:start w:val="1"/>
      <w:numFmt w:val="none"/>
      <w:lvlText w:val=""/>
      <w:lvlJc w:val="left"/>
      <w:pPr>
        <w:tabs>
          <w:tab w:val="num" w:pos="0"/>
        </w:tabs>
        <w:ind w:left="-32767" w:firstLine="0"/>
      </w:pPr>
      <w:rPr>
        <w:rFonts w:hint="default"/>
      </w:rPr>
    </w:lvl>
    <w:lvl w:ilvl="5">
      <w:start w:val="1"/>
      <w:numFmt w:val="none"/>
      <w:lvlText w:val=""/>
      <w:lvlJc w:val="left"/>
      <w:pPr>
        <w:tabs>
          <w:tab w:val="num" w:pos="0"/>
        </w:tabs>
        <w:ind w:left="-32767" w:firstLine="0"/>
      </w:pPr>
      <w:rPr>
        <w:rFonts w:hint="default"/>
      </w:rPr>
    </w:lvl>
    <w:lvl w:ilvl="6">
      <w:start w:val="1"/>
      <w:numFmt w:val="none"/>
      <w:lvlText w:val=""/>
      <w:lvlJc w:val="left"/>
      <w:pPr>
        <w:tabs>
          <w:tab w:val="num" w:pos="0"/>
        </w:tabs>
        <w:ind w:left="-32767" w:firstLine="0"/>
      </w:pPr>
      <w:rPr>
        <w:rFonts w:hint="default"/>
      </w:rPr>
    </w:lvl>
    <w:lvl w:ilvl="7">
      <w:start w:val="1"/>
      <w:numFmt w:val="none"/>
      <w:lvlText w:val=""/>
      <w:lvlJc w:val="left"/>
      <w:pPr>
        <w:tabs>
          <w:tab w:val="num" w:pos="0"/>
        </w:tabs>
        <w:ind w:left="-32767" w:firstLine="0"/>
      </w:pPr>
      <w:rPr>
        <w:rFonts w:hint="default"/>
      </w:rPr>
    </w:lvl>
    <w:lvl w:ilvl="8">
      <w:start w:val="1"/>
      <w:numFmt w:val="none"/>
      <w:lvlText w:val="%1"/>
      <w:lvlJc w:val="left"/>
      <w:pPr>
        <w:tabs>
          <w:tab w:val="num" w:pos="0"/>
        </w:tabs>
        <w:ind w:left="-32767" w:firstLine="0"/>
      </w:pPr>
      <w:rPr>
        <w:rFonts w:hint="default"/>
      </w:rPr>
    </w:lvl>
  </w:abstractNum>
  <w:num w:numId="1" w16cid:durableId="261960354">
    <w:abstractNumId w:val="0"/>
  </w:num>
  <w:num w:numId="2" w16cid:durableId="418526852">
    <w:abstractNumId w:val="0"/>
  </w:num>
  <w:num w:numId="3" w16cid:durableId="275672497">
    <w:abstractNumId w:val="0"/>
  </w:num>
  <w:num w:numId="4" w16cid:durableId="935290479">
    <w:abstractNumId w:val="4"/>
  </w:num>
  <w:num w:numId="5" w16cid:durableId="447894663">
    <w:abstractNumId w:val="4"/>
  </w:num>
  <w:num w:numId="6" w16cid:durableId="504169842">
    <w:abstractNumId w:val="4"/>
  </w:num>
  <w:num w:numId="7" w16cid:durableId="972634914">
    <w:abstractNumId w:val="8"/>
  </w:num>
  <w:num w:numId="8" w16cid:durableId="1148597110">
    <w:abstractNumId w:val="8"/>
  </w:num>
  <w:num w:numId="9" w16cid:durableId="684088220">
    <w:abstractNumId w:val="8"/>
  </w:num>
  <w:num w:numId="10" w16cid:durableId="856621819">
    <w:abstractNumId w:val="7"/>
  </w:num>
  <w:num w:numId="11" w16cid:durableId="2088726244">
    <w:abstractNumId w:val="6"/>
  </w:num>
  <w:num w:numId="12" w16cid:durableId="481504819">
    <w:abstractNumId w:val="6"/>
  </w:num>
  <w:num w:numId="13" w16cid:durableId="1365790070">
    <w:abstractNumId w:val="6"/>
  </w:num>
  <w:num w:numId="14" w16cid:durableId="68813226">
    <w:abstractNumId w:val="0"/>
  </w:num>
  <w:num w:numId="15" w16cid:durableId="988435399">
    <w:abstractNumId w:val="0"/>
  </w:num>
  <w:num w:numId="16" w16cid:durableId="157888620">
    <w:abstractNumId w:val="0"/>
  </w:num>
  <w:num w:numId="17" w16cid:durableId="273710259">
    <w:abstractNumId w:val="4"/>
  </w:num>
  <w:num w:numId="18" w16cid:durableId="346098271">
    <w:abstractNumId w:val="4"/>
  </w:num>
  <w:num w:numId="19" w16cid:durableId="1161772556">
    <w:abstractNumId w:val="4"/>
  </w:num>
  <w:num w:numId="20" w16cid:durableId="701395022">
    <w:abstractNumId w:val="8"/>
  </w:num>
  <w:num w:numId="21" w16cid:durableId="2063675099">
    <w:abstractNumId w:val="8"/>
  </w:num>
  <w:num w:numId="22" w16cid:durableId="1116826378">
    <w:abstractNumId w:val="8"/>
  </w:num>
  <w:num w:numId="23" w16cid:durableId="1002468106">
    <w:abstractNumId w:val="7"/>
  </w:num>
  <w:num w:numId="24" w16cid:durableId="165368926">
    <w:abstractNumId w:val="5"/>
  </w:num>
  <w:num w:numId="25" w16cid:durableId="2030176067">
    <w:abstractNumId w:val="5"/>
  </w:num>
  <w:num w:numId="26" w16cid:durableId="445925711">
    <w:abstractNumId w:val="5"/>
  </w:num>
  <w:num w:numId="27" w16cid:durableId="1662463095">
    <w:abstractNumId w:val="4"/>
  </w:num>
  <w:num w:numId="28" w16cid:durableId="1052122689">
    <w:abstractNumId w:val="4"/>
  </w:num>
  <w:num w:numId="29" w16cid:durableId="1845702215">
    <w:abstractNumId w:val="4"/>
  </w:num>
  <w:num w:numId="30" w16cid:durableId="1731920504">
    <w:abstractNumId w:val="4"/>
  </w:num>
  <w:num w:numId="31" w16cid:durableId="1111166296">
    <w:abstractNumId w:val="4"/>
  </w:num>
  <w:num w:numId="32" w16cid:durableId="351228077">
    <w:abstractNumId w:val="4"/>
  </w:num>
  <w:num w:numId="33" w16cid:durableId="859051438">
    <w:abstractNumId w:val="2"/>
  </w:num>
  <w:num w:numId="34" w16cid:durableId="2071877687">
    <w:abstractNumId w:val="3"/>
  </w:num>
  <w:num w:numId="35" w16cid:durableId="4433552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766"/>
    <w:rsid w:val="000423F2"/>
    <w:rsid w:val="00065A39"/>
    <w:rsid w:val="0009036E"/>
    <w:rsid w:val="000A2BD7"/>
    <w:rsid w:val="000D441F"/>
    <w:rsid w:val="000E1535"/>
    <w:rsid w:val="000E77A8"/>
    <w:rsid w:val="00147AF1"/>
    <w:rsid w:val="00157DEB"/>
    <w:rsid w:val="00174F83"/>
    <w:rsid w:val="001827FF"/>
    <w:rsid w:val="002337A7"/>
    <w:rsid w:val="00257147"/>
    <w:rsid w:val="002679F9"/>
    <w:rsid w:val="00293552"/>
    <w:rsid w:val="002A1C9A"/>
    <w:rsid w:val="002B7EDD"/>
    <w:rsid w:val="002E27D8"/>
    <w:rsid w:val="002E45B7"/>
    <w:rsid w:val="002E7D6B"/>
    <w:rsid w:val="00307F58"/>
    <w:rsid w:val="0031301F"/>
    <w:rsid w:val="00332F98"/>
    <w:rsid w:val="00341B93"/>
    <w:rsid w:val="00350EBF"/>
    <w:rsid w:val="00357132"/>
    <w:rsid w:val="003B18E8"/>
    <w:rsid w:val="003E341B"/>
    <w:rsid w:val="003F475A"/>
    <w:rsid w:val="00410738"/>
    <w:rsid w:val="004303FB"/>
    <w:rsid w:val="00477D4C"/>
    <w:rsid w:val="004B64AB"/>
    <w:rsid w:val="004E3DC1"/>
    <w:rsid w:val="00500C49"/>
    <w:rsid w:val="005142A9"/>
    <w:rsid w:val="00570969"/>
    <w:rsid w:val="00573E3C"/>
    <w:rsid w:val="00581AB1"/>
    <w:rsid w:val="00590058"/>
    <w:rsid w:val="0059725B"/>
    <w:rsid w:val="005A7F10"/>
    <w:rsid w:val="00622870"/>
    <w:rsid w:val="0063405F"/>
    <w:rsid w:val="00657620"/>
    <w:rsid w:val="00663E60"/>
    <w:rsid w:val="00677483"/>
    <w:rsid w:val="00695743"/>
    <w:rsid w:val="006964CF"/>
    <w:rsid w:val="006E3966"/>
    <w:rsid w:val="00700852"/>
    <w:rsid w:val="007025E4"/>
    <w:rsid w:val="00722847"/>
    <w:rsid w:val="00737A4D"/>
    <w:rsid w:val="007510F2"/>
    <w:rsid w:val="00756B8E"/>
    <w:rsid w:val="0077515F"/>
    <w:rsid w:val="007853F7"/>
    <w:rsid w:val="007927F8"/>
    <w:rsid w:val="00795BAE"/>
    <w:rsid w:val="007C4F19"/>
    <w:rsid w:val="00823589"/>
    <w:rsid w:val="00857290"/>
    <w:rsid w:val="00857458"/>
    <w:rsid w:val="0086617D"/>
    <w:rsid w:val="0088240E"/>
    <w:rsid w:val="00884A2E"/>
    <w:rsid w:val="008B2E14"/>
    <w:rsid w:val="008B36EA"/>
    <w:rsid w:val="008D0836"/>
    <w:rsid w:val="008D4E88"/>
    <w:rsid w:val="008D58D4"/>
    <w:rsid w:val="00905063"/>
    <w:rsid w:val="00905B88"/>
    <w:rsid w:val="009431DF"/>
    <w:rsid w:val="009635F3"/>
    <w:rsid w:val="009A07EE"/>
    <w:rsid w:val="009C04CF"/>
    <w:rsid w:val="009D44C5"/>
    <w:rsid w:val="009E7381"/>
    <w:rsid w:val="00A079EE"/>
    <w:rsid w:val="00A24B3A"/>
    <w:rsid w:val="00A33BCD"/>
    <w:rsid w:val="00A44079"/>
    <w:rsid w:val="00A61000"/>
    <w:rsid w:val="00A7625C"/>
    <w:rsid w:val="00AA72F4"/>
    <w:rsid w:val="00AC0AB9"/>
    <w:rsid w:val="00B26A9E"/>
    <w:rsid w:val="00B372F3"/>
    <w:rsid w:val="00B636B4"/>
    <w:rsid w:val="00B67C0B"/>
    <w:rsid w:val="00BB4B48"/>
    <w:rsid w:val="00BC3E3B"/>
    <w:rsid w:val="00BC5625"/>
    <w:rsid w:val="00BF47AE"/>
    <w:rsid w:val="00C0439E"/>
    <w:rsid w:val="00C04767"/>
    <w:rsid w:val="00C16285"/>
    <w:rsid w:val="00C91BFA"/>
    <w:rsid w:val="00CA6B33"/>
    <w:rsid w:val="00CF46EC"/>
    <w:rsid w:val="00CF7905"/>
    <w:rsid w:val="00D30C0A"/>
    <w:rsid w:val="00D604F5"/>
    <w:rsid w:val="00D810AC"/>
    <w:rsid w:val="00D8216F"/>
    <w:rsid w:val="00DB3389"/>
    <w:rsid w:val="00DF2A7D"/>
    <w:rsid w:val="00DF7B14"/>
    <w:rsid w:val="00E55DB1"/>
    <w:rsid w:val="00E62F42"/>
    <w:rsid w:val="00E87766"/>
    <w:rsid w:val="00E975D2"/>
    <w:rsid w:val="00EE54D5"/>
    <w:rsid w:val="00F47575"/>
    <w:rsid w:val="00F514FE"/>
    <w:rsid w:val="00F62CEF"/>
    <w:rsid w:val="00F7411C"/>
    <w:rsid w:val="00F85D01"/>
    <w:rsid w:val="00FB0218"/>
    <w:rsid w:val="00FF1EC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E5D4C9"/>
  <w15:docId w15:val="{CA786AC9-733A-4DE6-BAD1-DBB84DC8F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3DC1"/>
    <w:rPr>
      <w:rFonts w:ascii="Epilogue" w:hAnsi="Epilogue"/>
      <w:color w:val="0C0C0C" w:themeColor="text1"/>
      <w:sz w:val="20"/>
    </w:rPr>
  </w:style>
  <w:style w:type="paragraph" w:styleId="Heading1">
    <w:name w:val="heading 1"/>
    <w:aliases w:val="Form section"/>
    <w:basedOn w:val="Normal"/>
    <w:next w:val="Normal"/>
    <w:link w:val="Heading1Char"/>
    <w:uiPriority w:val="9"/>
    <w:qFormat/>
    <w:rsid w:val="004E3DC1"/>
    <w:pPr>
      <w:spacing w:before="120" w:after="120"/>
      <w:contextualSpacing/>
      <w:outlineLvl w:val="0"/>
    </w:pPr>
    <w:rPr>
      <w:rFonts w:eastAsiaTheme="majorEastAsia" w:cstheme="majorBidi"/>
      <w:bCs/>
      <w:sz w:val="28"/>
      <w:szCs w:val="28"/>
    </w:rPr>
  </w:style>
  <w:style w:type="paragraph" w:styleId="Heading2">
    <w:name w:val="heading 2"/>
    <w:aliases w:val="Form field title"/>
    <w:basedOn w:val="Normal"/>
    <w:next w:val="Normal"/>
    <w:link w:val="Heading2Char"/>
    <w:uiPriority w:val="9"/>
    <w:unhideWhenUsed/>
    <w:rsid w:val="004E3DC1"/>
    <w:pPr>
      <w:spacing w:after="0"/>
      <w:outlineLvl w:val="1"/>
    </w:pPr>
    <w:rPr>
      <w:rFonts w:eastAsiaTheme="majorEastAsia" w:cstheme="majorBidi"/>
      <w:b/>
      <w:bCs/>
      <w:szCs w:val="26"/>
    </w:rPr>
  </w:style>
  <w:style w:type="paragraph" w:styleId="Heading3">
    <w:name w:val="heading 3"/>
    <w:basedOn w:val="Normal"/>
    <w:next w:val="Normal"/>
    <w:link w:val="Heading3Char"/>
    <w:uiPriority w:val="9"/>
    <w:unhideWhenUsed/>
    <w:rsid w:val="00500C49"/>
    <w:pPr>
      <w:spacing w:before="200" w:after="0" w:line="271" w:lineRule="auto"/>
      <w:outlineLvl w:val="2"/>
    </w:pPr>
    <w:rPr>
      <w:rFonts w:asciiTheme="majorHAnsi" w:eastAsiaTheme="majorEastAsia" w:hAnsiTheme="majorHAnsi" w:cstheme="majorBidi"/>
      <w:bCs/>
      <w:sz w:val="22"/>
    </w:rPr>
  </w:style>
  <w:style w:type="paragraph" w:styleId="Heading4">
    <w:name w:val="heading 4"/>
    <w:basedOn w:val="Normal"/>
    <w:next w:val="Normal"/>
    <w:link w:val="Heading4Char"/>
    <w:uiPriority w:val="9"/>
    <w:unhideWhenUsed/>
    <w:rsid w:val="00500C49"/>
    <w:pPr>
      <w:spacing w:before="200" w:after="0"/>
      <w:outlineLvl w:val="3"/>
    </w:pPr>
    <w:rPr>
      <w:rFonts w:asciiTheme="majorHAnsi" w:eastAsiaTheme="majorEastAsia" w:hAnsiTheme="majorHAnsi" w:cstheme="majorBidi"/>
      <w:bCs/>
      <w:i/>
      <w:iCs/>
    </w:rPr>
  </w:style>
  <w:style w:type="paragraph" w:styleId="Heading5">
    <w:name w:val="heading 5"/>
    <w:basedOn w:val="Normal"/>
    <w:next w:val="Normal"/>
    <w:link w:val="Heading5Char"/>
    <w:uiPriority w:val="9"/>
    <w:unhideWhenUsed/>
    <w:rsid w:val="00500C49"/>
    <w:pPr>
      <w:spacing w:before="200" w:after="0"/>
      <w:outlineLvl w:val="4"/>
    </w:pPr>
    <w:rPr>
      <w:rFonts w:asciiTheme="majorHAnsi" w:eastAsiaTheme="majorEastAsia" w:hAnsiTheme="majorHAnsi" w:cstheme="majorBidi"/>
      <w:b/>
      <w:bCs/>
      <w:color w:val="858585" w:themeColor="text1" w:themeTint="80"/>
    </w:rPr>
  </w:style>
  <w:style w:type="paragraph" w:styleId="Heading6">
    <w:name w:val="heading 6"/>
    <w:basedOn w:val="Normal"/>
    <w:next w:val="Normal"/>
    <w:link w:val="Heading6Char"/>
    <w:uiPriority w:val="9"/>
    <w:unhideWhenUsed/>
    <w:rsid w:val="00500C49"/>
    <w:pPr>
      <w:spacing w:after="0" w:line="271" w:lineRule="auto"/>
      <w:outlineLvl w:val="5"/>
    </w:pPr>
    <w:rPr>
      <w:rFonts w:asciiTheme="majorHAnsi" w:eastAsiaTheme="majorEastAsia" w:hAnsiTheme="majorHAnsi" w:cstheme="majorBidi"/>
      <w:b/>
      <w:bCs/>
      <w:i/>
      <w:iCs/>
      <w:color w:val="858585" w:themeColor="text1" w:themeTint="80"/>
    </w:rPr>
  </w:style>
  <w:style w:type="paragraph" w:styleId="Heading7">
    <w:name w:val="heading 7"/>
    <w:basedOn w:val="Normal"/>
    <w:next w:val="Normal"/>
    <w:link w:val="Heading7Char"/>
    <w:uiPriority w:val="9"/>
    <w:unhideWhenUsed/>
    <w:rsid w:val="00500C49"/>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rsid w:val="00500C49"/>
    <w:pPr>
      <w:spacing w:after="0"/>
      <w:outlineLvl w:val="7"/>
    </w:pPr>
    <w:rPr>
      <w:rFonts w:asciiTheme="majorHAnsi" w:eastAsiaTheme="majorEastAsia" w:hAnsiTheme="majorHAnsi" w:cstheme="majorBidi"/>
      <w:szCs w:val="20"/>
    </w:rPr>
  </w:style>
  <w:style w:type="paragraph" w:styleId="Heading9">
    <w:name w:val="heading 9"/>
    <w:basedOn w:val="Normal"/>
    <w:next w:val="Normal"/>
    <w:link w:val="Heading9Char"/>
    <w:uiPriority w:val="9"/>
    <w:unhideWhenUsed/>
    <w:rsid w:val="00500C49"/>
    <w:pPr>
      <w:spacing w:after="0"/>
      <w:outlineLvl w:val="8"/>
    </w:pPr>
    <w:rPr>
      <w:rFonts w:asciiTheme="majorHAnsi" w:eastAsiaTheme="majorEastAsia" w:hAnsiTheme="majorHAnsi" w:cstheme="majorBidi"/>
      <w: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rsid w:val="005142A9"/>
    <w:rPr>
      <w:b/>
      <w:bCs/>
      <w:color w:val="BC3F01" w:themeColor="accent1" w:themeShade="BF"/>
      <w:sz w:val="16"/>
      <w:szCs w:val="16"/>
    </w:rPr>
  </w:style>
  <w:style w:type="paragraph" w:styleId="NoSpacing">
    <w:name w:val="No Spacing"/>
    <w:basedOn w:val="Normal"/>
    <w:link w:val="NoSpacingChar"/>
    <w:uiPriority w:val="1"/>
    <w:rsid w:val="00500C49"/>
    <w:pPr>
      <w:spacing w:after="0" w:line="240" w:lineRule="auto"/>
    </w:pPr>
  </w:style>
  <w:style w:type="character" w:customStyle="1" w:styleId="NoSpacingChar">
    <w:name w:val="No Spacing Char"/>
    <w:basedOn w:val="DefaultParagraphFont"/>
    <w:link w:val="NoSpacing"/>
    <w:uiPriority w:val="1"/>
    <w:rsid w:val="00500C49"/>
  </w:style>
  <w:style w:type="paragraph" w:styleId="ListParagraph">
    <w:name w:val="List Paragraph"/>
    <w:basedOn w:val="Normal"/>
    <w:uiPriority w:val="34"/>
    <w:qFormat/>
    <w:rsid w:val="00500C49"/>
    <w:pPr>
      <w:ind w:left="720"/>
      <w:contextualSpacing/>
    </w:pPr>
  </w:style>
  <w:style w:type="table" w:styleId="TableGrid">
    <w:name w:val="Table Grid"/>
    <w:basedOn w:val="TableNormal"/>
    <w:uiPriority w:val="59"/>
    <w:rsid w:val="005142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olorfulGrid-Accent6">
    <w:name w:val="Colorful Grid Accent 6"/>
    <w:basedOn w:val="TableNormal"/>
    <w:uiPriority w:val="73"/>
    <w:rsid w:val="005142A9"/>
    <w:pPr>
      <w:spacing w:after="0" w:line="240" w:lineRule="auto"/>
    </w:pPr>
    <w:tblPr>
      <w:tblStyleRowBandSize w:val="1"/>
      <w:tblStyleColBandSize w:val="1"/>
      <w:tblBorders>
        <w:insideH w:val="single" w:sz="4" w:space="0" w:color="FFFFFF" w:themeColor="background1"/>
      </w:tblBorders>
    </w:tblPr>
    <w:tcPr>
      <w:shd w:val="clear" w:color="auto" w:fill="E5DCFD" w:themeFill="accent6" w:themeFillTint="33"/>
    </w:tcPr>
    <w:tblStylePr w:type="firstRow">
      <w:rPr>
        <w:b/>
        <w:bCs/>
      </w:rPr>
      <w:tblPr/>
      <w:tcPr>
        <w:shd w:val="clear" w:color="auto" w:fill="CBB9FB" w:themeFill="accent6" w:themeFillTint="66"/>
      </w:tcPr>
    </w:tblStylePr>
    <w:tblStylePr w:type="lastRow">
      <w:rPr>
        <w:b/>
        <w:bCs/>
        <w:color w:val="0C0C0C" w:themeColor="text1"/>
      </w:rPr>
      <w:tblPr/>
      <w:tcPr>
        <w:shd w:val="clear" w:color="auto" w:fill="CBB9FB" w:themeFill="accent6" w:themeFillTint="66"/>
      </w:tcPr>
    </w:tblStylePr>
    <w:tblStylePr w:type="firstCol">
      <w:rPr>
        <w:color w:val="FFFFFF" w:themeColor="background1"/>
      </w:rPr>
      <w:tblPr/>
      <w:tcPr>
        <w:shd w:val="clear" w:color="auto" w:fill="490CE9" w:themeFill="accent6" w:themeFillShade="BF"/>
      </w:tcPr>
    </w:tblStylePr>
    <w:tblStylePr w:type="lastCol">
      <w:rPr>
        <w:color w:val="FFFFFF" w:themeColor="background1"/>
      </w:rPr>
      <w:tblPr/>
      <w:tcPr>
        <w:shd w:val="clear" w:color="auto" w:fill="490CE9" w:themeFill="accent6" w:themeFillShade="BF"/>
      </w:tcPr>
    </w:tblStylePr>
    <w:tblStylePr w:type="band1Vert">
      <w:tblPr/>
      <w:tcPr>
        <w:shd w:val="clear" w:color="auto" w:fill="BFA8FA" w:themeFill="accent6" w:themeFillTint="7F"/>
      </w:tcPr>
    </w:tblStylePr>
    <w:tblStylePr w:type="band1Horz">
      <w:tblPr/>
      <w:tcPr>
        <w:shd w:val="clear" w:color="auto" w:fill="BFA8FA" w:themeFill="accent6" w:themeFillTint="7F"/>
      </w:tcPr>
    </w:tblStylePr>
  </w:style>
  <w:style w:type="paragraph" w:customStyle="1" w:styleId="Bullet1">
    <w:name w:val="Bullet 1"/>
    <w:basedOn w:val="Normal"/>
    <w:uiPriority w:val="5"/>
    <w:qFormat/>
    <w:rsid w:val="00500C49"/>
    <w:pPr>
      <w:numPr>
        <w:numId w:val="32"/>
      </w:numPr>
      <w:spacing w:before="60" w:after="60"/>
    </w:pPr>
    <w:rPr>
      <w:rFonts w:eastAsia="Calibri" w:cs="Arial"/>
    </w:rPr>
  </w:style>
  <w:style w:type="paragraph" w:customStyle="1" w:styleId="Bullet2">
    <w:name w:val="Bullet 2"/>
    <w:basedOn w:val="Bullet1"/>
    <w:uiPriority w:val="6"/>
    <w:qFormat/>
    <w:rsid w:val="00500C49"/>
    <w:pPr>
      <w:numPr>
        <w:ilvl w:val="1"/>
      </w:numPr>
    </w:pPr>
  </w:style>
  <w:style w:type="paragraph" w:customStyle="1" w:styleId="Bullet3">
    <w:name w:val="Bullet 3"/>
    <w:basedOn w:val="Bullet2"/>
    <w:uiPriority w:val="7"/>
    <w:rsid w:val="00500C49"/>
    <w:pPr>
      <w:numPr>
        <w:ilvl w:val="2"/>
      </w:numPr>
    </w:pPr>
  </w:style>
  <w:style w:type="paragraph" w:styleId="Title">
    <w:name w:val="Title"/>
    <w:aliases w:val="Form title"/>
    <w:basedOn w:val="Normal"/>
    <w:next w:val="Normal"/>
    <w:link w:val="TitleChar"/>
    <w:uiPriority w:val="10"/>
    <w:rsid w:val="004E3DC1"/>
    <w:pPr>
      <w:pBdr>
        <w:bottom w:val="single" w:sz="4" w:space="1" w:color="auto"/>
      </w:pBdr>
      <w:spacing w:line="240" w:lineRule="auto"/>
      <w:contextualSpacing/>
    </w:pPr>
    <w:rPr>
      <w:rFonts w:eastAsiaTheme="majorEastAsia" w:cstheme="majorBidi"/>
      <w:spacing w:val="5"/>
      <w:sz w:val="44"/>
      <w:szCs w:val="52"/>
    </w:rPr>
  </w:style>
  <w:style w:type="character" w:customStyle="1" w:styleId="TitleChar">
    <w:name w:val="Title Char"/>
    <w:aliases w:val="Form title Char"/>
    <w:basedOn w:val="DefaultParagraphFont"/>
    <w:link w:val="Title"/>
    <w:uiPriority w:val="10"/>
    <w:rsid w:val="004E3DC1"/>
    <w:rPr>
      <w:rFonts w:ascii="Epilogue" w:eastAsiaTheme="majorEastAsia" w:hAnsi="Epilogue" w:cstheme="majorBidi"/>
      <w:color w:val="0C0C0C" w:themeColor="text1"/>
      <w:spacing w:val="5"/>
      <w:sz w:val="44"/>
      <w:szCs w:val="52"/>
    </w:rPr>
  </w:style>
  <w:style w:type="character" w:customStyle="1" w:styleId="Heading1Char">
    <w:name w:val="Heading 1 Char"/>
    <w:aliases w:val="Form section Char"/>
    <w:basedOn w:val="DefaultParagraphFont"/>
    <w:link w:val="Heading1"/>
    <w:uiPriority w:val="9"/>
    <w:rsid w:val="004E3DC1"/>
    <w:rPr>
      <w:rFonts w:ascii="Epilogue" w:eastAsiaTheme="majorEastAsia" w:hAnsi="Epilogue" w:cstheme="majorBidi"/>
      <w:bCs/>
      <w:color w:val="0C0C0C" w:themeColor="text1"/>
      <w:sz w:val="28"/>
      <w:szCs w:val="28"/>
    </w:rPr>
  </w:style>
  <w:style w:type="character" w:customStyle="1" w:styleId="Heading2Char">
    <w:name w:val="Heading 2 Char"/>
    <w:aliases w:val="Form field title Char"/>
    <w:basedOn w:val="DefaultParagraphFont"/>
    <w:link w:val="Heading2"/>
    <w:uiPriority w:val="9"/>
    <w:rsid w:val="004E3DC1"/>
    <w:rPr>
      <w:rFonts w:ascii="Epilogue" w:eastAsiaTheme="majorEastAsia" w:hAnsi="Epilogue" w:cstheme="majorBidi"/>
      <w:b/>
      <w:bCs/>
      <w:color w:val="0C0C0C" w:themeColor="text1"/>
      <w:sz w:val="20"/>
      <w:szCs w:val="26"/>
    </w:rPr>
  </w:style>
  <w:style w:type="character" w:customStyle="1" w:styleId="Heading3Char">
    <w:name w:val="Heading 3 Char"/>
    <w:basedOn w:val="DefaultParagraphFont"/>
    <w:link w:val="Heading3"/>
    <w:uiPriority w:val="9"/>
    <w:rsid w:val="00500C49"/>
    <w:rPr>
      <w:rFonts w:asciiTheme="majorHAnsi" w:eastAsiaTheme="majorEastAsia" w:hAnsiTheme="majorHAnsi" w:cstheme="majorBidi"/>
      <w:bCs/>
      <w:color w:val="0C0C0C" w:themeColor="text1"/>
    </w:rPr>
  </w:style>
  <w:style w:type="character" w:customStyle="1" w:styleId="Heading4Char">
    <w:name w:val="Heading 4 Char"/>
    <w:basedOn w:val="DefaultParagraphFont"/>
    <w:link w:val="Heading4"/>
    <w:uiPriority w:val="9"/>
    <w:rsid w:val="00500C49"/>
    <w:rPr>
      <w:rFonts w:asciiTheme="majorHAnsi" w:eastAsiaTheme="majorEastAsia" w:hAnsiTheme="majorHAnsi" w:cstheme="majorBidi"/>
      <w:bCs/>
      <w:i/>
      <w:iCs/>
      <w:color w:val="0C0C0C" w:themeColor="text1"/>
      <w:sz w:val="18"/>
    </w:rPr>
  </w:style>
  <w:style w:type="character" w:customStyle="1" w:styleId="Heading5Char">
    <w:name w:val="Heading 5 Char"/>
    <w:basedOn w:val="DefaultParagraphFont"/>
    <w:link w:val="Heading5"/>
    <w:uiPriority w:val="9"/>
    <w:rsid w:val="00500C49"/>
    <w:rPr>
      <w:rFonts w:asciiTheme="majorHAnsi" w:eastAsiaTheme="majorEastAsia" w:hAnsiTheme="majorHAnsi" w:cstheme="majorBidi"/>
      <w:b/>
      <w:bCs/>
      <w:color w:val="858585" w:themeColor="text1" w:themeTint="80"/>
    </w:rPr>
  </w:style>
  <w:style w:type="character" w:customStyle="1" w:styleId="Heading6Char">
    <w:name w:val="Heading 6 Char"/>
    <w:basedOn w:val="DefaultParagraphFont"/>
    <w:link w:val="Heading6"/>
    <w:uiPriority w:val="9"/>
    <w:rsid w:val="00500C49"/>
    <w:rPr>
      <w:rFonts w:asciiTheme="majorHAnsi" w:eastAsiaTheme="majorEastAsia" w:hAnsiTheme="majorHAnsi" w:cstheme="majorBidi"/>
      <w:b/>
      <w:bCs/>
      <w:i/>
      <w:iCs/>
      <w:color w:val="858585" w:themeColor="text1" w:themeTint="80"/>
    </w:rPr>
  </w:style>
  <w:style w:type="character" w:customStyle="1" w:styleId="Heading7Char">
    <w:name w:val="Heading 7 Char"/>
    <w:basedOn w:val="DefaultParagraphFont"/>
    <w:link w:val="Heading7"/>
    <w:uiPriority w:val="9"/>
    <w:rsid w:val="00500C49"/>
    <w:rPr>
      <w:rFonts w:asciiTheme="majorHAnsi" w:eastAsiaTheme="majorEastAsia" w:hAnsiTheme="majorHAnsi" w:cstheme="majorBidi"/>
      <w:i/>
      <w:iCs/>
    </w:rPr>
  </w:style>
  <w:style w:type="character" w:customStyle="1" w:styleId="Heading8Char">
    <w:name w:val="Heading 8 Char"/>
    <w:basedOn w:val="DefaultParagraphFont"/>
    <w:link w:val="Heading8"/>
    <w:uiPriority w:val="9"/>
    <w:rsid w:val="00500C49"/>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rsid w:val="00500C49"/>
    <w:rPr>
      <w:rFonts w:asciiTheme="majorHAnsi" w:eastAsiaTheme="majorEastAsia" w:hAnsiTheme="majorHAnsi" w:cstheme="majorBidi"/>
      <w:i/>
      <w:iCs/>
      <w:spacing w:val="5"/>
      <w:sz w:val="20"/>
      <w:szCs w:val="20"/>
    </w:rPr>
  </w:style>
  <w:style w:type="paragraph" w:styleId="TOC1">
    <w:name w:val="toc 1"/>
    <w:aliases w:val="~SectionHeadings"/>
    <w:basedOn w:val="Normal"/>
    <w:next w:val="Normal"/>
    <w:uiPriority w:val="39"/>
    <w:unhideWhenUsed/>
    <w:rsid w:val="005142A9"/>
    <w:pPr>
      <w:tabs>
        <w:tab w:val="left" w:pos="425"/>
        <w:tab w:val="right" w:leader="underscore" w:pos="9638"/>
      </w:tabs>
      <w:spacing w:line="240" w:lineRule="auto"/>
      <w:ind w:left="425" w:right="403" w:hanging="425"/>
    </w:pPr>
    <w:rPr>
      <w:rFonts w:asciiTheme="majorHAnsi" w:hAnsiTheme="majorHAnsi"/>
      <w:noProof/>
      <w:color w:val="FC5602" w:themeColor="accent1"/>
      <w:sz w:val="24"/>
      <w:lang w:eastAsia="en-GB"/>
    </w:rPr>
  </w:style>
  <w:style w:type="paragraph" w:styleId="TOC2">
    <w:name w:val="toc 2"/>
    <w:aliases w:val="~SubHeadings"/>
    <w:basedOn w:val="TOC1"/>
    <w:next w:val="Normal"/>
    <w:uiPriority w:val="39"/>
    <w:unhideWhenUsed/>
    <w:rsid w:val="00157DEB"/>
    <w:pPr>
      <w:tabs>
        <w:tab w:val="clear" w:pos="425"/>
        <w:tab w:val="left" w:pos="850"/>
        <w:tab w:val="right" w:leader="dot" w:pos="9638"/>
      </w:tabs>
      <w:spacing w:before="60"/>
      <w:ind w:left="850"/>
    </w:pPr>
    <w:rPr>
      <w:rFonts w:asciiTheme="minorHAnsi" w:hAnsiTheme="minorHAnsi"/>
      <w:color w:val="0C0C0C" w:themeColor="text1"/>
      <w:sz w:val="20"/>
    </w:rPr>
  </w:style>
  <w:style w:type="paragraph" w:styleId="TOC3">
    <w:name w:val="toc 3"/>
    <w:aliases w:val="~MinorSubheadings"/>
    <w:basedOn w:val="TOC2"/>
    <w:next w:val="Normal"/>
    <w:uiPriority w:val="39"/>
    <w:unhideWhenUsed/>
    <w:rsid w:val="00157DEB"/>
    <w:pPr>
      <w:tabs>
        <w:tab w:val="clear" w:pos="850"/>
        <w:tab w:val="left" w:pos="1474"/>
      </w:tabs>
      <w:ind w:left="1474" w:hanging="624"/>
    </w:pPr>
  </w:style>
  <w:style w:type="paragraph" w:styleId="TOCHeading">
    <w:name w:val="TOC Heading"/>
    <w:basedOn w:val="Heading1"/>
    <w:next w:val="Normal"/>
    <w:uiPriority w:val="39"/>
    <w:unhideWhenUsed/>
    <w:rsid w:val="00500C49"/>
    <w:pPr>
      <w:outlineLvl w:val="9"/>
    </w:pPr>
    <w:rPr>
      <w:lang w:bidi="en-US"/>
    </w:rPr>
  </w:style>
  <w:style w:type="paragraph" w:styleId="BalloonText">
    <w:name w:val="Balloon Text"/>
    <w:basedOn w:val="Normal"/>
    <w:link w:val="BalloonTextChar"/>
    <w:uiPriority w:val="99"/>
    <w:semiHidden/>
    <w:unhideWhenUsed/>
    <w:rsid w:val="00157DE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7DEB"/>
    <w:rPr>
      <w:rFonts w:ascii="Tahoma" w:hAnsi="Tahoma" w:cs="Tahoma"/>
      <w:sz w:val="16"/>
      <w:szCs w:val="16"/>
    </w:rPr>
  </w:style>
  <w:style w:type="paragraph" w:styleId="Subtitle">
    <w:name w:val="Subtitle"/>
    <w:basedOn w:val="Normal"/>
    <w:next w:val="Normal"/>
    <w:link w:val="SubtitleChar"/>
    <w:uiPriority w:val="11"/>
    <w:rsid w:val="00500C49"/>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500C49"/>
    <w:rPr>
      <w:rFonts w:asciiTheme="majorHAnsi" w:eastAsiaTheme="majorEastAsia" w:hAnsiTheme="majorHAnsi" w:cstheme="majorBidi"/>
      <w:i/>
      <w:iCs/>
      <w:spacing w:val="13"/>
      <w:sz w:val="24"/>
      <w:szCs w:val="24"/>
    </w:rPr>
  </w:style>
  <w:style w:type="character" w:styleId="Strong">
    <w:name w:val="Strong"/>
    <w:uiPriority w:val="22"/>
    <w:rsid w:val="00500C49"/>
    <w:rPr>
      <w:b/>
      <w:bCs/>
    </w:rPr>
  </w:style>
  <w:style w:type="character" w:styleId="Emphasis">
    <w:name w:val="Emphasis"/>
    <w:uiPriority w:val="20"/>
    <w:rsid w:val="00500C49"/>
    <w:rPr>
      <w:b/>
      <w:bCs/>
      <w:i/>
      <w:iCs/>
      <w:spacing w:val="10"/>
      <w:bdr w:val="none" w:sz="0" w:space="0" w:color="auto"/>
      <w:shd w:val="clear" w:color="auto" w:fill="auto"/>
    </w:rPr>
  </w:style>
  <w:style w:type="paragraph" w:styleId="Quote">
    <w:name w:val="Quote"/>
    <w:basedOn w:val="Normal"/>
    <w:next w:val="Normal"/>
    <w:link w:val="QuoteChar"/>
    <w:uiPriority w:val="29"/>
    <w:rsid w:val="00500C49"/>
    <w:pPr>
      <w:spacing w:before="200" w:after="0"/>
      <w:ind w:left="360" w:right="360"/>
    </w:pPr>
    <w:rPr>
      <w:i/>
      <w:iCs/>
    </w:rPr>
  </w:style>
  <w:style w:type="character" w:customStyle="1" w:styleId="QuoteChar">
    <w:name w:val="Quote Char"/>
    <w:basedOn w:val="DefaultParagraphFont"/>
    <w:link w:val="Quote"/>
    <w:uiPriority w:val="29"/>
    <w:rsid w:val="00500C49"/>
    <w:rPr>
      <w:i/>
      <w:iCs/>
    </w:rPr>
  </w:style>
  <w:style w:type="paragraph" w:styleId="IntenseQuote">
    <w:name w:val="Intense Quote"/>
    <w:basedOn w:val="Normal"/>
    <w:next w:val="Normal"/>
    <w:link w:val="IntenseQuoteChar"/>
    <w:uiPriority w:val="30"/>
    <w:rsid w:val="00500C4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500C49"/>
    <w:rPr>
      <w:b/>
      <w:bCs/>
      <w:i/>
      <w:iCs/>
    </w:rPr>
  </w:style>
  <w:style w:type="character" w:styleId="SubtleEmphasis">
    <w:name w:val="Subtle Emphasis"/>
    <w:uiPriority w:val="19"/>
    <w:rsid w:val="00500C49"/>
    <w:rPr>
      <w:i/>
      <w:iCs/>
    </w:rPr>
  </w:style>
  <w:style w:type="character" w:styleId="IntenseEmphasis">
    <w:name w:val="Intense Emphasis"/>
    <w:uiPriority w:val="21"/>
    <w:rsid w:val="00500C49"/>
    <w:rPr>
      <w:b/>
      <w:bCs/>
    </w:rPr>
  </w:style>
  <w:style w:type="character" w:styleId="SubtleReference">
    <w:name w:val="Subtle Reference"/>
    <w:uiPriority w:val="31"/>
    <w:rsid w:val="00500C49"/>
    <w:rPr>
      <w:smallCaps/>
    </w:rPr>
  </w:style>
  <w:style w:type="character" w:styleId="IntenseReference">
    <w:name w:val="Intense Reference"/>
    <w:uiPriority w:val="32"/>
    <w:rsid w:val="00500C49"/>
    <w:rPr>
      <w:smallCaps/>
      <w:spacing w:val="5"/>
      <w:u w:val="single"/>
    </w:rPr>
  </w:style>
  <w:style w:type="character" w:styleId="BookTitle">
    <w:name w:val="Book Title"/>
    <w:uiPriority w:val="33"/>
    <w:rsid w:val="00500C49"/>
    <w:rPr>
      <w:i/>
      <w:iCs/>
      <w:smallCaps/>
      <w:spacing w:val="5"/>
    </w:rPr>
  </w:style>
  <w:style w:type="character" w:styleId="PlaceholderText">
    <w:name w:val="Placeholder Text"/>
    <w:basedOn w:val="DefaultParagraphFont"/>
    <w:uiPriority w:val="99"/>
    <w:semiHidden/>
    <w:rsid w:val="00CF7905"/>
    <w:rPr>
      <w:color w:val="808080"/>
    </w:rPr>
  </w:style>
  <w:style w:type="paragraph" w:styleId="Header">
    <w:name w:val="header"/>
    <w:basedOn w:val="Normal"/>
    <w:link w:val="HeaderChar"/>
    <w:uiPriority w:val="99"/>
    <w:unhideWhenUsed/>
    <w:rsid w:val="00700852"/>
    <w:pPr>
      <w:tabs>
        <w:tab w:val="center" w:pos="4513"/>
        <w:tab w:val="right" w:pos="9026"/>
      </w:tabs>
      <w:spacing w:line="240" w:lineRule="auto"/>
    </w:pPr>
  </w:style>
  <w:style w:type="character" w:customStyle="1" w:styleId="HeaderChar">
    <w:name w:val="Header Char"/>
    <w:basedOn w:val="DefaultParagraphFont"/>
    <w:link w:val="Header"/>
    <w:uiPriority w:val="99"/>
    <w:rsid w:val="00700852"/>
  </w:style>
  <w:style w:type="paragraph" w:styleId="Footer">
    <w:name w:val="footer"/>
    <w:basedOn w:val="Normal"/>
    <w:link w:val="FooterChar"/>
    <w:uiPriority w:val="99"/>
    <w:unhideWhenUsed/>
    <w:rsid w:val="00700852"/>
    <w:pPr>
      <w:tabs>
        <w:tab w:val="center" w:pos="4513"/>
        <w:tab w:val="right" w:pos="9026"/>
      </w:tabs>
      <w:spacing w:line="240" w:lineRule="auto"/>
    </w:pPr>
  </w:style>
  <w:style w:type="character" w:customStyle="1" w:styleId="FooterChar">
    <w:name w:val="Footer Char"/>
    <w:basedOn w:val="DefaultParagraphFont"/>
    <w:link w:val="Footer"/>
    <w:uiPriority w:val="99"/>
    <w:rsid w:val="00700852"/>
  </w:style>
  <w:style w:type="paragraph" w:customStyle="1" w:styleId="Prompttext">
    <w:name w:val="Prompt text"/>
    <w:basedOn w:val="Normal"/>
    <w:link w:val="PrompttextChar"/>
    <w:rsid w:val="00065A39"/>
    <w:pPr>
      <w:spacing w:after="0" w:line="240" w:lineRule="auto"/>
    </w:pPr>
    <w:rPr>
      <w:sz w:val="14"/>
      <w:szCs w:val="16"/>
    </w:rPr>
  </w:style>
  <w:style w:type="character" w:customStyle="1" w:styleId="PrompttextChar">
    <w:name w:val="Prompt text Char"/>
    <w:basedOn w:val="DefaultParagraphFont"/>
    <w:link w:val="Prompttext"/>
    <w:rsid w:val="00065A39"/>
    <w:rPr>
      <w:color w:val="0C0C0C" w:themeColor="text1"/>
      <w:sz w:val="14"/>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702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Work\Custom%20Office%20Templates\StaffMgmt\Job%20descrip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00463715406494A86E3D9922815535E"/>
        <w:category>
          <w:name w:val="General"/>
          <w:gallery w:val="placeholder"/>
        </w:category>
        <w:types>
          <w:type w:val="bbPlcHdr"/>
        </w:types>
        <w:behaviors>
          <w:behavior w:val="content"/>
        </w:behaviors>
        <w:guid w:val="{1F3BF730-C017-4902-AB54-F025DF8262F4}"/>
      </w:docPartPr>
      <w:docPartBody>
        <w:p w:rsidR="0047212C" w:rsidRDefault="0047212C">
          <w:pPr>
            <w:pStyle w:val="A00463715406494A86E3D9922815535E"/>
          </w:pPr>
          <w:r w:rsidRPr="00CC2E84">
            <w:rPr>
              <w:rStyle w:val="PlaceholderText"/>
            </w:rPr>
            <w:t>Click or tap here to enter text.</w:t>
          </w:r>
        </w:p>
      </w:docPartBody>
    </w:docPart>
    <w:docPart>
      <w:docPartPr>
        <w:name w:val="C898C2A5BD22449E83926477FAB8349A"/>
        <w:category>
          <w:name w:val="General"/>
          <w:gallery w:val="placeholder"/>
        </w:category>
        <w:types>
          <w:type w:val="bbPlcHdr"/>
        </w:types>
        <w:behaviors>
          <w:behavior w:val="content"/>
        </w:behaviors>
        <w:guid w:val="{AA5B1070-2655-474C-A485-1F1CFA2D8384}"/>
      </w:docPartPr>
      <w:docPartBody>
        <w:p w:rsidR="0047212C" w:rsidRDefault="0047212C">
          <w:pPr>
            <w:pStyle w:val="C898C2A5BD22449E83926477FAB8349A"/>
          </w:pPr>
          <w:r w:rsidRPr="00CC2E84">
            <w:rPr>
              <w:rStyle w:val="PlaceholderText"/>
            </w:rPr>
            <w:t>Click or tap here to enter text.</w:t>
          </w:r>
        </w:p>
      </w:docPartBody>
    </w:docPart>
    <w:docPart>
      <w:docPartPr>
        <w:name w:val="9948437F29A7475AB8EE962F35C9E2B9"/>
        <w:category>
          <w:name w:val="General"/>
          <w:gallery w:val="placeholder"/>
        </w:category>
        <w:types>
          <w:type w:val="bbPlcHdr"/>
        </w:types>
        <w:behaviors>
          <w:behavior w:val="content"/>
        </w:behaviors>
        <w:guid w:val="{B4CCEECA-B5E5-4182-A401-09358AAEB03D}"/>
      </w:docPartPr>
      <w:docPartBody>
        <w:p w:rsidR="0047212C" w:rsidRDefault="0047212C" w:rsidP="0047212C">
          <w:pPr>
            <w:pStyle w:val="9948437F29A7475AB8EE962F35C9E2B9"/>
          </w:pPr>
          <w:r w:rsidRPr="00AC6B66">
            <w:rPr>
              <w:rStyle w:val="PlaceholderText"/>
            </w:rPr>
            <w:t>Click here to enter text.</w:t>
          </w:r>
        </w:p>
      </w:docPartBody>
    </w:docPart>
    <w:docPart>
      <w:docPartPr>
        <w:name w:val="70B30B380AF141A5BB14F2B11451C657"/>
        <w:category>
          <w:name w:val="General"/>
          <w:gallery w:val="placeholder"/>
        </w:category>
        <w:types>
          <w:type w:val="bbPlcHdr"/>
        </w:types>
        <w:behaviors>
          <w:behavior w:val="content"/>
        </w:behaviors>
        <w:guid w:val="{38558354-AD4C-4EEC-BF4F-771AAB69DA96}"/>
      </w:docPartPr>
      <w:docPartBody>
        <w:p w:rsidR="003C162F" w:rsidRDefault="0095234C" w:rsidP="0095234C">
          <w:pPr>
            <w:pStyle w:val="70B30B380AF141A5BB14F2B11451C657"/>
          </w:pPr>
          <w:r w:rsidRPr="00AC6B6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none)">
    <w:altName w:val="Times New Roman"/>
    <w:panose1 w:val="00000000000000000000"/>
    <w:charset w:val="00"/>
    <w:family w:val="roman"/>
    <w:notTrueType/>
    <w:pitch w:val="default"/>
  </w:font>
  <w:font w:name="Epilogue">
    <w:panose1 w:val="00000000000000000000"/>
    <w:charset w:val="00"/>
    <w:family w:val="auto"/>
    <w:pitch w:val="variable"/>
    <w:sig w:usb0="A000007F" w:usb1="4000207B" w:usb2="00000000" w:usb3="00000000" w:csb0="00000193" w:csb1="00000000"/>
  </w:font>
  <w:font w:name="SimHei">
    <w:panose1 w:val="02010600030101010101"/>
    <w:charset w:val="86"/>
    <w:family w:val="modern"/>
    <w:pitch w:val="fixed"/>
    <w:sig w:usb0="800002BF" w:usb1="38CF7CFA" w:usb2="00000016" w:usb3="00000000" w:csb0="00040001" w:csb1="00000000"/>
  </w:font>
  <w:font w:name="Epilogue SemiBold">
    <w:panose1 w:val="00000000000000000000"/>
    <w:charset w:val="00"/>
    <w:family w:val="auto"/>
    <w:pitch w:val="variable"/>
    <w:sig w:usb0="A000007F" w:usb1="4000207B" w:usb2="00000000" w:usb3="00000000" w:csb0="00000193"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12C"/>
    <w:rsid w:val="00013D4A"/>
    <w:rsid w:val="002679F9"/>
    <w:rsid w:val="003C162F"/>
    <w:rsid w:val="0047212C"/>
    <w:rsid w:val="00722847"/>
    <w:rsid w:val="008D0836"/>
    <w:rsid w:val="0095234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5234C"/>
  </w:style>
  <w:style w:type="paragraph" w:customStyle="1" w:styleId="A00463715406494A86E3D9922815535E">
    <w:name w:val="A00463715406494A86E3D9922815535E"/>
  </w:style>
  <w:style w:type="paragraph" w:customStyle="1" w:styleId="C898C2A5BD22449E83926477FAB8349A">
    <w:name w:val="C898C2A5BD22449E83926477FAB8349A"/>
  </w:style>
  <w:style w:type="paragraph" w:customStyle="1" w:styleId="2E1B4F1F0ECD418D8DD8F36823FBE07E">
    <w:name w:val="2E1B4F1F0ECD418D8DD8F36823FBE07E"/>
    <w:rsid w:val="0047212C"/>
  </w:style>
  <w:style w:type="paragraph" w:customStyle="1" w:styleId="9948437F29A7475AB8EE962F35C9E2B9">
    <w:name w:val="9948437F29A7475AB8EE962F35C9E2B9"/>
    <w:rsid w:val="0047212C"/>
  </w:style>
  <w:style w:type="paragraph" w:customStyle="1" w:styleId="70B30B380AF141A5BB14F2B11451C657">
    <w:name w:val="70B30B380AF141A5BB14F2B11451C657"/>
    <w:rsid w:val="0095234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HR Wallingford rebrand">
  <a:themeElements>
    <a:clrScheme name="HR Wallingford">
      <a:dk1>
        <a:srgbClr val="0C0C0C"/>
      </a:dk1>
      <a:lt1>
        <a:sysClr val="window" lastClr="FFFFFF"/>
      </a:lt1>
      <a:dk2>
        <a:srgbClr val="003F5A"/>
      </a:dk2>
      <a:lt2>
        <a:srgbClr val="E5E5E5"/>
      </a:lt2>
      <a:accent1>
        <a:srgbClr val="FC5602"/>
      </a:accent1>
      <a:accent2>
        <a:srgbClr val="003F5A"/>
      </a:accent2>
      <a:accent3>
        <a:srgbClr val="A5A5A5"/>
      </a:accent3>
      <a:accent4>
        <a:srgbClr val="7FF6E8"/>
      </a:accent4>
      <a:accent5>
        <a:srgbClr val="5ACA8F"/>
      </a:accent5>
      <a:accent6>
        <a:srgbClr val="8052F6"/>
      </a:accent6>
      <a:hlink>
        <a:srgbClr val="FC5602"/>
      </a:hlink>
      <a:folHlink>
        <a:srgbClr val="003F5A"/>
      </a:folHlink>
    </a:clrScheme>
    <a:fontScheme name="HR Wallingford Epilogue theme fonts">
      <a:majorFont>
        <a:latin typeface="Epilogue SemiBold"/>
        <a:ea typeface=""/>
        <a:cs typeface=""/>
      </a:majorFont>
      <a:minorFont>
        <a:latin typeface="Epilogu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47A0A71-290F-4657-85AE-E7111DBFC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Job description.dotx</Template>
  <TotalTime>0</TotalTime>
  <Pages>1</Pages>
  <Words>220</Words>
  <Characters>1255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NEW Driver declaration FM020-R5-0.dotx : GLOBAL_VERSION=1.17 : GLOBAL_DATE=28 September 2022</vt:lpstr>
    </vt:vector>
  </TitlesOfParts>
  <Company>HR Wallingford</Company>
  <LinksUpToDate>false</LinksUpToDate>
  <CharactersWithSpaces>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FM106 R1</dc:title>
  <dc:creator>Sharon Draper</dc:creator>
  <dc:description>Document last saved:_x000d_
User: hls (EINICH)_x000d_
When: Wed 15 February 2023 10:19</dc:description>
  <cp:lastModifiedBy>Emma Thomas</cp:lastModifiedBy>
  <cp:revision>3</cp:revision>
  <cp:lastPrinted>2016-09-12T14:00:00Z</cp:lastPrinted>
  <dcterms:created xsi:type="dcterms:W3CDTF">2026-10-08T12:09:00Z</dcterms:created>
  <dcterms:modified xsi:type="dcterms:W3CDTF">2026-10-08T12:19:00Z</dcterms:modified>
</cp:coreProperties>
</file>